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31" w:rsidRDefault="00B2605D" w:rsidP="00397870">
      <w:pPr>
        <w:pStyle w:val="Title"/>
      </w:pPr>
      <w:r>
        <w:t>A</w:t>
      </w:r>
      <w:r w:rsidR="003E5BFE">
        <w:t>6</w:t>
      </w:r>
      <w:r w:rsidR="00397870">
        <w:t>—</w:t>
      </w:r>
      <w:r w:rsidR="00113076">
        <w:t>Shaders</w:t>
      </w:r>
    </w:p>
    <w:p w:rsidR="00B2605D" w:rsidRDefault="00397870" w:rsidP="00B2605D">
      <w:r>
        <w:t xml:space="preserve">Due: </w:t>
      </w:r>
      <w:r w:rsidR="00113076">
        <w:t>Monday March 21</w:t>
      </w:r>
      <w:r w:rsidR="00471E17">
        <w:t>,</w:t>
      </w:r>
      <w:r w:rsidR="00B2605D">
        <w:t xml:space="preserve"> </w:t>
      </w:r>
      <w:r>
        <w:t>at 7am</w:t>
      </w:r>
    </w:p>
    <w:p w:rsidR="003F40F3" w:rsidRDefault="003F40F3" w:rsidP="00FC5D73">
      <w:pPr>
        <w:pStyle w:val="ListParagraph"/>
        <w:numPr>
          <w:ilvl w:val="0"/>
          <w:numId w:val="1"/>
        </w:numPr>
      </w:pPr>
      <w:r>
        <w:t xml:space="preserve">Enhance your interactive graphics application with </w:t>
      </w:r>
      <w:proofErr w:type="spellStart"/>
      <w:r>
        <w:t>shader</w:t>
      </w:r>
      <w:proofErr w:type="spellEnd"/>
      <w:r>
        <w:t xml:space="preserve"> support. Write GPU shaders for rendering reflections of nearby objects </w:t>
      </w:r>
      <w:r w:rsidR="006907E2">
        <w:t xml:space="preserve">using </w:t>
      </w:r>
      <w:r w:rsidR="00113076">
        <w:t>billboard</w:t>
      </w:r>
      <w:r w:rsidR="006907E2">
        <w:t>s</w:t>
      </w:r>
      <w:r>
        <w:t>; a billboard is a rectangle texture mapped with an image of the object, with a transparent background.</w:t>
      </w:r>
    </w:p>
    <w:p w:rsidR="00FC5D73" w:rsidRDefault="00FC5D73" w:rsidP="00FC5D73">
      <w:pPr>
        <w:pStyle w:val="ListParagraph"/>
        <w:numPr>
          <w:ilvl w:val="1"/>
          <w:numId w:val="1"/>
        </w:numPr>
      </w:pPr>
      <w:r>
        <w:t>If the reflected ray does not intersect a billboard, look it up in the environment map.</w:t>
      </w:r>
    </w:p>
    <w:p w:rsidR="00FC5D73" w:rsidRDefault="00FC5D73" w:rsidP="00FC5D73">
      <w:pPr>
        <w:pStyle w:val="ListParagraph"/>
        <w:numPr>
          <w:ilvl w:val="1"/>
          <w:numId w:val="1"/>
        </w:numPr>
      </w:pPr>
      <w:r>
        <w:t>It is OK to precompute the billboards and to load them at run time.</w:t>
      </w:r>
    </w:p>
    <w:p w:rsidR="004767A1" w:rsidRDefault="004767A1" w:rsidP="00FC5D73">
      <w:pPr>
        <w:pStyle w:val="ListParagraph"/>
        <w:numPr>
          <w:ilvl w:val="1"/>
          <w:numId w:val="1"/>
        </w:numPr>
      </w:pPr>
      <w:r>
        <w:t>There should be at least two billboards: one for a table top or ground plane, and one for a diffuse object close to the reflective object.</w:t>
      </w:r>
    </w:p>
    <w:p w:rsidR="00E2293C" w:rsidRPr="00FC5D73" w:rsidRDefault="00216426" w:rsidP="00FC5D73">
      <w:pPr>
        <w:pStyle w:val="ListParagraph"/>
        <w:numPr>
          <w:ilvl w:val="0"/>
          <w:numId w:val="1"/>
        </w:numPr>
      </w:pPr>
      <w:r w:rsidRPr="00FC5D73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B35481F" wp14:editId="761CBAE1">
                <wp:simplePos x="0" y="0"/>
                <wp:positionH relativeFrom="column">
                  <wp:posOffset>1958954</wp:posOffset>
                </wp:positionH>
                <wp:positionV relativeFrom="paragraph">
                  <wp:posOffset>355927</wp:posOffset>
                </wp:positionV>
                <wp:extent cx="360" cy="360"/>
                <wp:effectExtent l="0" t="0" r="0" b="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53.3pt;margin-top:27.1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">
                <v:imagedata r:id="rId9" o:title=""/>
              </v:shape>
            </w:pict>
          </mc:Fallback>
        </mc:AlternateContent>
      </w:r>
      <w:r w:rsidR="00E2293C" w:rsidRPr="00FC5D73">
        <w:t xml:space="preserve">Write GPU shaders to render soft shadows for a scene with </w:t>
      </w:r>
      <w:r w:rsidR="00B954E1" w:rsidRPr="00FC5D73">
        <w:t>three</w:t>
      </w:r>
      <w:r w:rsidR="00E2293C" w:rsidRPr="00FC5D73">
        <w:t xml:space="preserve"> boxes moving on a </w:t>
      </w:r>
      <w:r w:rsidR="00E13AE3" w:rsidRPr="00FC5D73">
        <w:t xml:space="preserve">ground </w:t>
      </w:r>
      <w:r w:rsidR="00E2293C" w:rsidRPr="00FC5D73">
        <w:t>plane</w:t>
      </w:r>
      <w:r w:rsidR="00B954E1" w:rsidRPr="00FC5D73">
        <w:t xml:space="preserve"> and a </w:t>
      </w:r>
      <w:r w:rsidR="00E13AE3" w:rsidRPr="00FC5D73">
        <w:t xml:space="preserve">moving </w:t>
      </w:r>
      <w:r w:rsidR="00B954E1" w:rsidRPr="00FC5D73">
        <w:t>rectangular light source</w:t>
      </w:r>
      <w:r w:rsidR="00E2293C" w:rsidRPr="00FC5D73">
        <w:t>.</w:t>
      </w:r>
    </w:p>
    <w:p w:rsidR="00B954E1" w:rsidRPr="00FC5D73" w:rsidRDefault="00B954E1" w:rsidP="00FC5D73">
      <w:pPr>
        <w:pStyle w:val="ListParagraph"/>
        <w:numPr>
          <w:ilvl w:val="1"/>
          <w:numId w:val="1"/>
        </w:numPr>
      </w:pPr>
      <w:r w:rsidRPr="00FC5D73">
        <w:t>The boxes do not intersect</w:t>
      </w:r>
    </w:p>
    <w:p w:rsidR="00B954E1" w:rsidRPr="00FC5D73" w:rsidRDefault="00B954E1" w:rsidP="00FC5D73">
      <w:pPr>
        <w:pStyle w:val="ListParagraph"/>
        <w:numPr>
          <w:ilvl w:val="1"/>
          <w:numId w:val="1"/>
        </w:numPr>
      </w:pPr>
      <w:r w:rsidRPr="00FC5D73">
        <w:t>The shadows of at least two boxes should intersect</w:t>
      </w:r>
    </w:p>
    <w:p w:rsidR="00B954E1" w:rsidRPr="00FC5D73" w:rsidRDefault="00B954E1" w:rsidP="00FC5D73">
      <w:pPr>
        <w:pStyle w:val="ListParagraph"/>
        <w:numPr>
          <w:ilvl w:val="1"/>
          <w:numId w:val="1"/>
        </w:numPr>
      </w:pPr>
      <w:r w:rsidRPr="00FC5D73">
        <w:t>The boxes should not only cast but also receive shadows</w:t>
      </w:r>
    </w:p>
    <w:p w:rsidR="00B954E1" w:rsidRPr="00FC5D73" w:rsidRDefault="00B954E1" w:rsidP="00FC5D73">
      <w:pPr>
        <w:pStyle w:val="ListParagraph"/>
        <w:numPr>
          <w:ilvl w:val="1"/>
          <w:numId w:val="1"/>
        </w:numPr>
      </w:pPr>
      <w:r w:rsidRPr="00FC5D73">
        <w:t>Soft shadows should be computed by estimating visibility to 16x16 light samples</w:t>
      </w:r>
    </w:p>
    <w:p w:rsidR="00FC5D73" w:rsidRDefault="00FC5D73" w:rsidP="007573C5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Extra credit 2%. For the reflection shaders, animate the reflector by deformation, e.g. by morphing it to a sphere, or by perturbing the vertices as a result of a user mouse-click.</w:t>
      </w:r>
    </w:p>
    <w:p w:rsidR="00FC5D73" w:rsidRDefault="00FC5D73" w:rsidP="007573C5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Extra credit 2%. For the reflection shaders, compute the billboards on the fly to support moving reflected objects.</w:t>
      </w:r>
    </w:p>
    <w:p w:rsidR="00E13AE3" w:rsidRPr="007573C5" w:rsidRDefault="003F40F3" w:rsidP="007573C5">
      <w:pPr>
        <w:pStyle w:val="ListParagraph"/>
        <w:numPr>
          <w:ilvl w:val="0"/>
          <w:numId w:val="1"/>
        </w:numPr>
        <w:rPr>
          <w:color w:val="FF0000"/>
        </w:rPr>
      </w:pPr>
      <w:r w:rsidRPr="007573C5">
        <w:rPr>
          <w:color w:val="FF0000"/>
        </w:rPr>
        <w:t>Extra credit 2%</w:t>
      </w:r>
      <w:r w:rsidR="007573C5">
        <w:rPr>
          <w:color w:val="FF0000"/>
        </w:rPr>
        <w:t xml:space="preserve">. </w:t>
      </w:r>
      <w:r w:rsidR="00FC5D73">
        <w:rPr>
          <w:color w:val="FF0000"/>
        </w:rPr>
        <w:t>For the soft shadow shaders, c</w:t>
      </w:r>
      <w:r w:rsidR="00E35CCC" w:rsidRPr="007573C5">
        <w:rPr>
          <w:color w:val="FF0000"/>
        </w:rPr>
        <w:t>arve the box surfaces with the help of two “stencil” textures that you design</w:t>
      </w:r>
    </w:p>
    <w:p w:rsidR="00E13AE3" w:rsidRPr="007573C5" w:rsidRDefault="00E35CCC" w:rsidP="007573C5">
      <w:pPr>
        <w:pStyle w:val="ListParagraph"/>
        <w:numPr>
          <w:ilvl w:val="1"/>
          <w:numId w:val="1"/>
        </w:numPr>
        <w:rPr>
          <w:color w:val="FF0000"/>
        </w:rPr>
      </w:pPr>
      <w:r w:rsidRPr="007573C5">
        <w:rPr>
          <w:color w:val="FF0000"/>
        </w:rPr>
        <w:t>One texture is to be used for the top face of the boxes</w:t>
      </w:r>
    </w:p>
    <w:p w:rsidR="00E35CCC" w:rsidRPr="007573C5" w:rsidRDefault="00E35CCC" w:rsidP="007573C5">
      <w:pPr>
        <w:pStyle w:val="ListParagraph"/>
        <w:numPr>
          <w:ilvl w:val="1"/>
          <w:numId w:val="1"/>
        </w:numPr>
        <w:rPr>
          <w:color w:val="FF0000"/>
        </w:rPr>
      </w:pPr>
      <w:r w:rsidRPr="007573C5">
        <w:rPr>
          <w:color w:val="FF0000"/>
        </w:rPr>
        <w:t>The other texture is to be used for the side faces of the boxes</w:t>
      </w:r>
    </w:p>
    <w:p w:rsidR="00E35CCC" w:rsidRPr="007573C5" w:rsidRDefault="00E35CCC" w:rsidP="007573C5">
      <w:pPr>
        <w:pStyle w:val="ListParagraph"/>
        <w:numPr>
          <w:ilvl w:val="1"/>
          <w:numId w:val="1"/>
        </w:numPr>
        <w:rPr>
          <w:color w:val="FF0000"/>
        </w:rPr>
      </w:pPr>
      <w:r w:rsidRPr="007573C5">
        <w:rPr>
          <w:color w:val="FF0000"/>
        </w:rPr>
        <w:t>The texture should have white and black pixels; white means “hole”, that is “absence of material”; black means “solid”, that is “presence of material”</w:t>
      </w:r>
    </w:p>
    <w:p w:rsidR="00E35CCC" w:rsidRPr="007573C5" w:rsidRDefault="00E35CCC" w:rsidP="007573C5">
      <w:pPr>
        <w:pStyle w:val="ListParagraph"/>
        <w:numPr>
          <w:ilvl w:val="1"/>
          <w:numId w:val="1"/>
        </w:numPr>
        <w:rPr>
          <w:color w:val="FF0000"/>
        </w:rPr>
      </w:pPr>
      <w:r w:rsidRPr="007573C5">
        <w:rPr>
          <w:color w:val="FF0000"/>
        </w:rPr>
        <w:t>The top texture should be continuous with the lateral texture at all four of its sides</w:t>
      </w:r>
    </w:p>
    <w:p w:rsidR="00E35CCC" w:rsidRPr="00431824" w:rsidRDefault="00E35CCC" w:rsidP="007573C5">
      <w:pPr>
        <w:pStyle w:val="ListParagraph"/>
        <w:numPr>
          <w:ilvl w:val="1"/>
          <w:numId w:val="1"/>
        </w:numPr>
      </w:pPr>
      <w:r w:rsidRPr="007573C5">
        <w:rPr>
          <w:color w:val="FF0000"/>
        </w:rPr>
        <w:t>Update your shaders to carve the boxes using the two textures</w:t>
      </w:r>
      <w:r w:rsidR="00D9328B" w:rsidRPr="007573C5">
        <w:rPr>
          <w:color w:val="FF0000"/>
        </w:rPr>
        <w:t>; shadow computation should account for the modified geometry of the surfaces of the boxes</w:t>
      </w:r>
      <w:r w:rsidR="007573C5">
        <w:rPr>
          <w:color w:val="FF0000"/>
        </w:rPr>
        <w:t>.</w:t>
      </w:r>
    </w:p>
    <w:p w:rsidR="00431824" w:rsidRDefault="00431824" w:rsidP="00431824">
      <w:pPr>
        <w:pStyle w:val="ListParagraph"/>
        <w:numPr>
          <w:ilvl w:val="0"/>
          <w:numId w:val="1"/>
        </w:numPr>
      </w:pPr>
      <w:r>
        <w:rPr>
          <w:color w:val="FF0000"/>
        </w:rPr>
        <w:t xml:space="preserve">Extra credit </w:t>
      </w:r>
      <w:r w:rsidR="00113076">
        <w:rPr>
          <w:color w:val="FF0000"/>
        </w:rPr>
        <w:t>XXX</w:t>
      </w:r>
      <w:r>
        <w:rPr>
          <w:color w:val="FF0000"/>
        </w:rPr>
        <w:t xml:space="preserve">%. </w:t>
      </w:r>
      <w:r w:rsidR="00113076">
        <w:rPr>
          <w:color w:val="FF0000"/>
        </w:rPr>
        <w:t>Write shaders for any compelling visual experience.</w:t>
      </w:r>
    </w:p>
    <w:p w:rsidR="00E35CCC" w:rsidRDefault="00B954E1" w:rsidP="003F40F3">
      <w:pPr>
        <w:pStyle w:val="ListParagraph"/>
        <w:numPr>
          <w:ilvl w:val="0"/>
          <w:numId w:val="1"/>
        </w:numPr>
      </w:pPr>
      <w:r>
        <w:t xml:space="preserve">Make a </w:t>
      </w:r>
      <w:r w:rsidR="00E35CCC">
        <w:t>60</w:t>
      </w:r>
      <w:r w:rsidR="003F40F3">
        <w:t>s video to illustrate your work, including any extra credit feature you have completed.</w:t>
      </w:r>
    </w:p>
    <w:p w:rsidR="00D156B0" w:rsidRDefault="00D156B0" w:rsidP="00D156B0">
      <w:pPr>
        <w:pStyle w:val="ListParagraph"/>
        <w:numPr>
          <w:ilvl w:val="0"/>
          <w:numId w:val="1"/>
        </w:numPr>
      </w:pPr>
      <w:r>
        <w:t>Turn in via blackboard one zip archive that contains</w:t>
      </w:r>
    </w:p>
    <w:p w:rsidR="00D156B0" w:rsidRDefault="00D156B0" w:rsidP="00D156B0">
      <w:pPr>
        <w:pStyle w:val="ListParagraph"/>
        <w:numPr>
          <w:ilvl w:val="1"/>
          <w:numId w:val="1"/>
        </w:numPr>
      </w:pPr>
      <w:r>
        <w:t>Source code</w:t>
      </w:r>
    </w:p>
    <w:p w:rsidR="00D156B0" w:rsidRDefault="00D156B0" w:rsidP="00D156B0">
      <w:pPr>
        <w:pStyle w:val="ListParagraph"/>
        <w:numPr>
          <w:ilvl w:val="1"/>
          <w:numId w:val="1"/>
        </w:numPr>
      </w:pPr>
      <w:r>
        <w:t>Executable</w:t>
      </w:r>
    </w:p>
    <w:p w:rsidR="00D156B0" w:rsidRDefault="00D156B0" w:rsidP="00D156B0">
      <w:pPr>
        <w:pStyle w:val="ListParagraph"/>
        <w:numPr>
          <w:ilvl w:val="1"/>
          <w:numId w:val="1"/>
        </w:numPr>
      </w:pPr>
      <w:r>
        <w:t>Video file</w:t>
      </w:r>
    </w:p>
    <w:p w:rsidR="007573C5" w:rsidRDefault="007573C5" w:rsidP="009B2746">
      <w:pPr>
        <w:pBdr>
          <w:bottom w:val="single" w:sz="6" w:space="1" w:color="auto"/>
        </w:pBdr>
      </w:pPr>
      <w:bookmarkStart w:id="0" w:name="_GoBack"/>
      <w:bookmarkEnd w:id="0"/>
    </w:p>
    <w:p w:rsidR="006907E2" w:rsidRDefault="006907E2" w:rsidP="009B2746">
      <w:pPr>
        <w:pBdr>
          <w:bottom w:val="single" w:sz="6" w:space="1" w:color="auto"/>
        </w:pBdr>
      </w:pPr>
    </w:p>
    <w:p w:rsidR="009B2746" w:rsidRDefault="002438E2" w:rsidP="009B2746">
      <w:r>
        <w:t>© Popescu 201</w:t>
      </w:r>
      <w:r w:rsidR="00113076">
        <w:t>6</w:t>
      </w:r>
      <w:r w:rsidR="009B2746">
        <w:t>, popescu@purdue.edu</w:t>
      </w:r>
    </w:p>
    <w:sectPr w:rsidR="009B274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F3" w:rsidRDefault="003A37F3" w:rsidP="00ED6426">
      <w:pPr>
        <w:spacing w:after="0" w:line="240" w:lineRule="auto"/>
      </w:pPr>
      <w:r>
        <w:separator/>
      </w:r>
    </w:p>
  </w:endnote>
  <w:endnote w:type="continuationSeparator" w:id="0">
    <w:p w:rsidR="003A37F3" w:rsidRDefault="003A37F3" w:rsidP="00ED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3944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6426" w:rsidRDefault="00ED64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7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6426" w:rsidRDefault="00ED64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F3" w:rsidRDefault="003A37F3" w:rsidP="00ED6426">
      <w:pPr>
        <w:spacing w:after="0" w:line="240" w:lineRule="auto"/>
      </w:pPr>
      <w:r>
        <w:separator/>
      </w:r>
    </w:p>
  </w:footnote>
  <w:footnote w:type="continuationSeparator" w:id="0">
    <w:p w:rsidR="003A37F3" w:rsidRDefault="003A37F3" w:rsidP="00ED6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443"/>
    <w:multiLevelType w:val="hybridMultilevel"/>
    <w:tmpl w:val="A9BC0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3017A"/>
    <w:multiLevelType w:val="hybridMultilevel"/>
    <w:tmpl w:val="2828D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83B97"/>
    <w:multiLevelType w:val="hybridMultilevel"/>
    <w:tmpl w:val="219CE120"/>
    <w:lvl w:ilvl="0" w:tplc="1FB4B3D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B0"/>
    <w:rsid w:val="00113076"/>
    <w:rsid w:val="001609E8"/>
    <w:rsid w:val="00216426"/>
    <w:rsid w:val="002438E2"/>
    <w:rsid w:val="002A7B18"/>
    <w:rsid w:val="002D3870"/>
    <w:rsid w:val="00397870"/>
    <w:rsid w:val="003A37F3"/>
    <w:rsid w:val="003C1FC6"/>
    <w:rsid w:val="003E5BFE"/>
    <w:rsid w:val="003F0C93"/>
    <w:rsid w:val="003F40F3"/>
    <w:rsid w:val="00431824"/>
    <w:rsid w:val="00471E17"/>
    <w:rsid w:val="004767A1"/>
    <w:rsid w:val="005A5F64"/>
    <w:rsid w:val="00686CF5"/>
    <w:rsid w:val="006907E2"/>
    <w:rsid w:val="006B69DA"/>
    <w:rsid w:val="00714AD3"/>
    <w:rsid w:val="00727DD7"/>
    <w:rsid w:val="007573C5"/>
    <w:rsid w:val="00847638"/>
    <w:rsid w:val="00931B6D"/>
    <w:rsid w:val="009B2746"/>
    <w:rsid w:val="00A04E65"/>
    <w:rsid w:val="00B2605D"/>
    <w:rsid w:val="00B92231"/>
    <w:rsid w:val="00B954E1"/>
    <w:rsid w:val="00BF7FDE"/>
    <w:rsid w:val="00CF7EB7"/>
    <w:rsid w:val="00D156B0"/>
    <w:rsid w:val="00D9328B"/>
    <w:rsid w:val="00DB5D24"/>
    <w:rsid w:val="00E02BC3"/>
    <w:rsid w:val="00E0591D"/>
    <w:rsid w:val="00E13AE3"/>
    <w:rsid w:val="00E2293C"/>
    <w:rsid w:val="00E35CCC"/>
    <w:rsid w:val="00ED6426"/>
    <w:rsid w:val="00FB67B0"/>
    <w:rsid w:val="00FC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78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78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978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426"/>
  </w:style>
  <w:style w:type="paragraph" w:styleId="Footer">
    <w:name w:val="footer"/>
    <w:basedOn w:val="Normal"/>
    <w:link w:val="FooterChar"/>
    <w:uiPriority w:val="99"/>
    <w:unhideWhenUsed/>
    <w:rsid w:val="00ED6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4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78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78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978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426"/>
  </w:style>
  <w:style w:type="paragraph" w:styleId="Footer">
    <w:name w:val="footer"/>
    <w:basedOn w:val="Normal"/>
    <w:link w:val="FooterChar"/>
    <w:uiPriority w:val="99"/>
    <w:unhideWhenUsed/>
    <w:rsid w:val="00ED6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28.36041" units="1/cm"/>
          <inkml:channelProperty channel="Y" name="resolution" value="28.34646" units="1/cm"/>
        </inkml:channelProperties>
      </inkml:inkSource>
      <inkml:timestamp xml:id="ts0" timeString="2015-11-17T21:14:18.9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Computer Science Department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Voicu Popescu</dc:creator>
  <cp:lastModifiedBy>Voicu Popescu</cp:lastModifiedBy>
  <cp:revision>31</cp:revision>
  <cp:lastPrinted>2013-08-27T18:26:00Z</cp:lastPrinted>
  <dcterms:created xsi:type="dcterms:W3CDTF">2013-08-27T17:58:00Z</dcterms:created>
  <dcterms:modified xsi:type="dcterms:W3CDTF">2016-02-26T16:00:00Z</dcterms:modified>
</cp:coreProperties>
</file>