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F8" w:rsidRPr="00B8009C" w:rsidRDefault="00BE1EF8" w:rsidP="007B54E7">
      <w:pPr>
        <w:spacing w:after="120"/>
        <w:jc w:val="center"/>
        <w:rPr>
          <w:b/>
          <w:sz w:val="32"/>
          <w:szCs w:val="32"/>
        </w:rPr>
      </w:pPr>
      <w:r w:rsidRPr="00B8009C">
        <w:rPr>
          <w:b/>
          <w:sz w:val="32"/>
          <w:szCs w:val="32"/>
        </w:rPr>
        <w:t xml:space="preserve">Kappa-Fuzzy ARTMAP: A Feature Selection </w:t>
      </w:r>
    </w:p>
    <w:p w:rsidR="00BE1EF8" w:rsidRPr="00B8009C" w:rsidRDefault="001508C0" w:rsidP="007B54E7">
      <w:pPr>
        <w:spacing w:after="120"/>
        <w:jc w:val="center"/>
        <w:rPr>
          <w:b/>
          <w:sz w:val="32"/>
          <w:szCs w:val="32"/>
        </w:rPr>
      </w:pPr>
      <w:r>
        <w:rPr>
          <w:b/>
          <w:sz w:val="32"/>
          <w:szCs w:val="32"/>
        </w:rPr>
        <w:t>Based Methodology to Intrusion</w:t>
      </w:r>
      <w:r w:rsidR="00BE1EF8" w:rsidRPr="00B8009C">
        <w:rPr>
          <w:b/>
          <w:sz w:val="32"/>
          <w:szCs w:val="32"/>
        </w:rPr>
        <w:t xml:space="preserve"> Detection in Computer Networks </w:t>
      </w:r>
    </w:p>
    <w:tbl>
      <w:tblPr>
        <w:tblW w:w="10883" w:type="dxa"/>
        <w:tblLook w:val="04A0" w:firstRow="1" w:lastRow="0" w:firstColumn="1" w:lastColumn="0" w:noHBand="0" w:noVBand="1"/>
      </w:tblPr>
      <w:tblGrid>
        <w:gridCol w:w="93"/>
        <w:gridCol w:w="2283"/>
        <w:gridCol w:w="1040"/>
        <w:gridCol w:w="1991"/>
        <w:gridCol w:w="1928"/>
        <w:gridCol w:w="841"/>
        <w:gridCol w:w="1997"/>
        <w:gridCol w:w="710"/>
      </w:tblGrid>
      <w:tr w:rsidR="00AC7091" w:rsidRPr="00B8009C" w:rsidTr="00504F0E">
        <w:trPr>
          <w:gridBefore w:val="1"/>
          <w:gridAfter w:val="1"/>
          <w:wBefore w:w="93" w:type="dxa"/>
          <w:wAfter w:w="710" w:type="dxa"/>
        </w:trPr>
        <w:tc>
          <w:tcPr>
            <w:tcW w:w="2283" w:type="dxa"/>
          </w:tcPr>
          <w:p w:rsidR="00AC7091" w:rsidRPr="00B8009C" w:rsidRDefault="00AC7091" w:rsidP="007B54E7">
            <w:pPr>
              <w:spacing w:before="360" w:after="40"/>
              <w:jc w:val="center"/>
              <w:rPr>
                <w:sz w:val="22"/>
                <w:vertAlign w:val="superscript"/>
              </w:rPr>
            </w:pPr>
            <w:proofErr w:type="spellStart"/>
            <w:r w:rsidRPr="00B8009C">
              <w:rPr>
                <w:sz w:val="22"/>
              </w:rPr>
              <w:t>Nelcileno</w:t>
            </w:r>
            <w:proofErr w:type="spellEnd"/>
            <w:r w:rsidRPr="00B8009C">
              <w:rPr>
                <w:sz w:val="22"/>
              </w:rPr>
              <w:t xml:space="preserve"> </w:t>
            </w:r>
            <w:proofErr w:type="spellStart"/>
            <w:r w:rsidRPr="00B8009C">
              <w:rPr>
                <w:sz w:val="22"/>
              </w:rPr>
              <w:t>Virgílio</w:t>
            </w:r>
            <w:proofErr w:type="spellEnd"/>
            <w:r w:rsidRPr="00B8009C">
              <w:rPr>
                <w:sz w:val="22"/>
              </w:rPr>
              <w:t xml:space="preserve"> de Souza Araújo</w:t>
            </w:r>
            <w:r w:rsidRPr="00B8009C">
              <w:rPr>
                <w:sz w:val="22"/>
                <w:vertAlign w:val="superscript"/>
              </w:rPr>
              <w:t>1</w:t>
            </w:r>
          </w:p>
          <w:p w:rsidR="00AC7091" w:rsidRPr="00B8009C" w:rsidRDefault="00AC7091" w:rsidP="0063749F">
            <w:pPr>
              <w:pStyle w:val="Affiliation"/>
            </w:pPr>
            <w:r w:rsidRPr="00B8009C">
              <w:rPr>
                <w:vertAlign w:val="superscript"/>
              </w:rPr>
              <w:t>1</w:t>
            </w:r>
            <w:r w:rsidRPr="00B8009C">
              <w:t>Institute of Computing</w:t>
            </w:r>
          </w:p>
          <w:p w:rsidR="00AC7091" w:rsidRPr="00B8009C" w:rsidRDefault="00AC7091" w:rsidP="0063749F">
            <w:pPr>
              <w:pStyle w:val="Affiliation"/>
            </w:pPr>
            <w:r w:rsidRPr="00B8009C">
              <w:t xml:space="preserve">Federal University of </w:t>
            </w:r>
            <w:proofErr w:type="spellStart"/>
            <w:r w:rsidRPr="00B8009C">
              <w:t>Mato</w:t>
            </w:r>
            <w:proofErr w:type="spellEnd"/>
            <w:r w:rsidRPr="00B8009C">
              <w:t xml:space="preserve"> </w:t>
            </w:r>
            <w:proofErr w:type="spellStart"/>
            <w:r w:rsidRPr="00B8009C">
              <w:t>Grosso</w:t>
            </w:r>
            <w:proofErr w:type="spellEnd"/>
          </w:p>
          <w:p w:rsidR="00AC7091" w:rsidRPr="00B8009C" w:rsidRDefault="00AC7091" w:rsidP="0063749F">
            <w:pPr>
              <w:pStyle w:val="Affiliation"/>
            </w:pPr>
            <w:proofErr w:type="spellStart"/>
            <w:r w:rsidRPr="00B8009C">
              <w:t>Cuiabá</w:t>
            </w:r>
            <w:proofErr w:type="spellEnd"/>
            <w:r w:rsidRPr="00B8009C">
              <w:t>, MT, Brazil</w:t>
            </w:r>
          </w:p>
          <w:p w:rsidR="00AC7091" w:rsidRPr="00B8009C" w:rsidRDefault="00836586" w:rsidP="002E3D46">
            <w:pPr>
              <w:pStyle w:val="Affiliation"/>
              <w:rPr>
                <w:szCs w:val="24"/>
              </w:rPr>
            </w:pPr>
            <w:hyperlink r:id="rId9" w:history="1">
              <w:r w:rsidR="00AC7091" w:rsidRPr="00B8009C">
                <w:rPr>
                  <w:rStyle w:val="Hyperlink"/>
                  <w:color w:val="auto"/>
                  <w:u w:val="none"/>
                </w:rPr>
                <w:t>nelcileno@yahoo.com.br</w:t>
              </w:r>
            </w:hyperlink>
          </w:p>
        </w:tc>
        <w:tc>
          <w:tcPr>
            <w:tcW w:w="3031" w:type="dxa"/>
            <w:gridSpan w:val="2"/>
          </w:tcPr>
          <w:p w:rsidR="00AC7091" w:rsidRPr="00B8009C" w:rsidRDefault="00AC7091" w:rsidP="007B54E7">
            <w:pPr>
              <w:spacing w:before="360"/>
              <w:jc w:val="center"/>
              <w:rPr>
                <w:sz w:val="22"/>
                <w:szCs w:val="22"/>
                <w:vertAlign w:val="superscript"/>
              </w:rPr>
            </w:pPr>
            <w:proofErr w:type="spellStart"/>
            <w:r w:rsidRPr="00B8009C">
              <w:rPr>
                <w:sz w:val="22"/>
                <w:szCs w:val="22"/>
              </w:rPr>
              <w:t>Ruy</w:t>
            </w:r>
            <w:proofErr w:type="spellEnd"/>
            <w:r w:rsidRPr="00B8009C">
              <w:rPr>
                <w:sz w:val="22"/>
                <w:szCs w:val="22"/>
              </w:rPr>
              <w:t xml:space="preserve"> de Oliveira</w:t>
            </w:r>
            <w:r w:rsidRPr="00B8009C">
              <w:rPr>
                <w:sz w:val="22"/>
                <w:szCs w:val="22"/>
                <w:vertAlign w:val="superscript"/>
              </w:rPr>
              <w:t>2</w:t>
            </w:r>
          </w:p>
          <w:p w:rsidR="00AC7091" w:rsidRPr="00B8009C" w:rsidRDefault="00AC7091" w:rsidP="0063749F">
            <w:pPr>
              <w:pStyle w:val="Affiliation"/>
              <w:rPr>
                <w:sz w:val="22"/>
                <w:szCs w:val="22"/>
              </w:rPr>
            </w:pPr>
            <w:proofErr w:type="spellStart"/>
            <w:r w:rsidRPr="00B8009C">
              <w:rPr>
                <w:sz w:val="22"/>
                <w:szCs w:val="22"/>
              </w:rPr>
              <w:t>Ed’Wilson</w:t>
            </w:r>
            <w:proofErr w:type="spellEnd"/>
            <w:r w:rsidRPr="00B8009C">
              <w:rPr>
                <w:sz w:val="22"/>
                <w:szCs w:val="22"/>
              </w:rPr>
              <w:t xml:space="preserve"> Tavares Ferreira</w:t>
            </w:r>
            <w:r w:rsidRPr="00B8009C">
              <w:rPr>
                <w:sz w:val="22"/>
                <w:szCs w:val="22"/>
                <w:vertAlign w:val="superscript"/>
              </w:rPr>
              <w:t>4</w:t>
            </w:r>
          </w:p>
          <w:p w:rsidR="00AC7091" w:rsidRPr="00B8009C" w:rsidRDefault="00AC7091" w:rsidP="007B54E7">
            <w:pPr>
              <w:pStyle w:val="Affiliation"/>
              <w:spacing w:after="40"/>
              <w:rPr>
                <w:sz w:val="22"/>
                <w:szCs w:val="22"/>
                <w:vertAlign w:val="superscript"/>
              </w:rPr>
            </w:pPr>
            <w:proofErr w:type="spellStart"/>
            <w:r w:rsidRPr="00B8009C">
              <w:rPr>
                <w:sz w:val="22"/>
                <w:szCs w:val="22"/>
              </w:rPr>
              <w:t>Valtemir</w:t>
            </w:r>
            <w:proofErr w:type="spellEnd"/>
            <w:r w:rsidRPr="00B8009C">
              <w:rPr>
                <w:sz w:val="22"/>
                <w:szCs w:val="22"/>
              </w:rPr>
              <w:t xml:space="preserve"> </w:t>
            </w:r>
            <w:proofErr w:type="spellStart"/>
            <w:r w:rsidRPr="00B8009C">
              <w:rPr>
                <w:sz w:val="22"/>
                <w:szCs w:val="22"/>
              </w:rPr>
              <w:t>Emerêncio</w:t>
            </w:r>
            <w:proofErr w:type="spellEnd"/>
            <w:r w:rsidRPr="00B8009C">
              <w:rPr>
                <w:sz w:val="22"/>
                <w:szCs w:val="22"/>
              </w:rPr>
              <w:t xml:space="preserve"> do Nascimento</w:t>
            </w:r>
            <w:r w:rsidRPr="00B8009C">
              <w:rPr>
                <w:sz w:val="22"/>
                <w:szCs w:val="22"/>
                <w:vertAlign w:val="superscript"/>
              </w:rPr>
              <w:t>5</w:t>
            </w:r>
          </w:p>
          <w:p w:rsidR="00AC7091" w:rsidRPr="00B8009C" w:rsidRDefault="00AC7091" w:rsidP="0063749F">
            <w:pPr>
              <w:pStyle w:val="Affiliation"/>
            </w:pPr>
            <w:r w:rsidRPr="00B8009C">
              <w:rPr>
                <w:vertAlign w:val="superscript"/>
              </w:rPr>
              <w:t>2,4,5</w:t>
            </w:r>
            <w:r w:rsidRPr="00B8009C">
              <w:t>Department of Informatics</w:t>
            </w:r>
          </w:p>
          <w:p w:rsidR="00AC7091" w:rsidRPr="00B8009C" w:rsidRDefault="00AC7091" w:rsidP="0063749F">
            <w:pPr>
              <w:pStyle w:val="Affiliation"/>
            </w:pPr>
            <w:r w:rsidRPr="00B8009C">
              <w:t xml:space="preserve">Federal Institute of </w:t>
            </w:r>
            <w:proofErr w:type="spellStart"/>
            <w:r w:rsidRPr="00B8009C">
              <w:t>Mato</w:t>
            </w:r>
            <w:proofErr w:type="spellEnd"/>
            <w:r w:rsidRPr="00B8009C">
              <w:t xml:space="preserve"> </w:t>
            </w:r>
            <w:proofErr w:type="spellStart"/>
            <w:r w:rsidRPr="00B8009C">
              <w:t>Grosso</w:t>
            </w:r>
            <w:proofErr w:type="spellEnd"/>
          </w:p>
          <w:p w:rsidR="00AC7091" w:rsidRPr="00B8009C" w:rsidRDefault="00AC7091" w:rsidP="0063749F">
            <w:pPr>
              <w:pStyle w:val="Affiliation"/>
            </w:pPr>
            <w:proofErr w:type="spellStart"/>
            <w:r w:rsidRPr="00B8009C">
              <w:t>Cuiabá</w:t>
            </w:r>
            <w:proofErr w:type="spellEnd"/>
            <w:r w:rsidRPr="00B8009C">
              <w:t>, MT, Brazil</w:t>
            </w:r>
          </w:p>
          <w:p w:rsidR="00AC7091" w:rsidRPr="00B8009C" w:rsidRDefault="007B54E7" w:rsidP="002E3D46">
            <w:pPr>
              <w:pStyle w:val="Affiliation"/>
              <w:rPr>
                <w:szCs w:val="24"/>
              </w:rPr>
            </w:pPr>
            <w:r w:rsidRPr="00B8009C">
              <w:t>{</w:t>
            </w:r>
            <w:proofErr w:type="spellStart"/>
            <w:r w:rsidR="006B6346" w:rsidRPr="00B8009C">
              <w:fldChar w:fldCharType="begin"/>
            </w:r>
            <w:r w:rsidR="00AC7091" w:rsidRPr="00B8009C">
              <w:instrText xml:space="preserve"> HYPERLINK "mailto:ruy@cba.ifmt.edu.br" </w:instrText>
            </w:r>
            <w:r w:rsidR="006B6346" w:rsidRPr="00B8009C">
              <w:fldChar w:fldCharType="separate"/>
            </w:r>
            <w:r w:rsidR="00AC7091" w:rsidRPr="00B8009C">
              <w:rPr>
                <w:rStyle w:val="Hyperlink"/>
                <w:color w:val="auto"/>
                <w:u w:val="none"/>
              </w:rPr>
              <w:t>ruy</w:t>
            </w:r>
            <w:r w:rsidRPr="00B8009C">
              <w:rPr>
                <w:rStyle w:val="Hyperlink"/>
                <w:color w:val="auto"/>
                <w:u w:val="none"/>
              </w:rPr>
              <w:t>,ed,valtemir</w:t>
            </w:r>
            <w:proofErr w:type="spellEnd"/>
            <w:r w:rsidRPr="00B8009C">
              <w:rPr>
                <w:rStyle w:val="Hyperlink"/>
                <w:color w:val="auto"/>
                <w:u w:val="none"/>
              </w:rPr>
              <w:t>}</w:t>
            </w:r>
            <w:r w:rsidR="00AC7091" w:rsidRPr="00B8009C">
              <w:rPr>
                <w:rStyle w:val="Hyperlink"/>
                <w:color w:val="auto"/>
                <w:u w:val="none"/>
              </w:rPr>
              <w:t>@cba.ifmt.edu.br</w:t>
            </w:r>
            <w:r w:rsidR="006B6346" w:rsidRPr="00B8009C">
              <w:rPr>
                <w:rStyle w:val="Hyperlink"/>
                <w:color w:val="auto"/>
                <w:u w:val="none"/>
              </w:rPr>
              <w:fldChar w:fldCharType="end"/>
            </w:r>
          </w:p>
        </w:tc>
        <w:tc>
          <w:tcPr>
            <w:tcW w:w="2769" w:type="dxa"/>
            <w:gridSpan w:val="2"/>
          </w:tcPr>
          <w:p w:rsidR="00AC7091" w:rsidRPr="00B8009C" w:rsidRDefault="00AC7091" w:rsidP="007B54E7">
            <w:pPr>
              <w:spacing w:before="360" w:after="40"/>
              <w:jc w:val="center"/>
              <w:rPr>
                <w:sz w:val="22"/>
                <w:vertAlign w:val="superscript"/>
              </w:rPr>
            </w:pPr>
            <w:proofErr w:type="spellStart"/>
            <w:r w:rsidRPr="00B8009C">
              <w:rPr>
                <w:sz w:val="22"/>
              </w:rPr>
              <w:t>Ailton</w:t>
            </w:r>
            <w:proofErr w:type="spellEnd"/>
            <w:r w:rsidRPr="00B8009C">
              <w:rPr>
                <w:sz w:val="22"/>
              </w:rPr>
              <w:t xml:space="preserve"> Akira Shinoda</w:t>
            </w:r>
            <w:r w:rsidRPr="00B8009C">
              <w:rPr>
                <w:sz w:val="22"/>
                <w:vertAlign w:val="superscript"/>
              </w:rPr>
              <w:t>3</w:t>
            </w:r>
          </w:p>
          <w:p w:rsidR="00AC7091" w:rsidRPr="00B8009C" w:rsidRDefault="00AC7091" w:rsidP="0063749F">
            <w:pPr>
              <w:pStyle w:val="Affiliation"/>
            </w:pPr>
            <w:r w:rsidRPr="00B8009C">
              <w:rPr>
                <w:vertAlign w:val="superscript"/>
              </w:rPr>
              <w:t>3</w:t>
            </w:r>
            <w:r w:rsidRPr="00B8009C">
              <w:t>Department of Electrical Engineering</w:t>
            </w:r>
          </w:p>
          <w:p w:rsidR="00AC7091" w:rsidRPr="00B8009C" w:rsidRDefault="00AC7091" w:rsidP="0063749F">
            <w:pPr>
              <w:pStyle w:val="Affiliation"/>
            </w:pPr>
            <w:r w:rsidRPr="00B8009C">
              <w:t xml:space="preserve">State University </w:t>
            </w:r>
            <w:proofErr w:type="spellStart"/>
            <w:r w:rsidRPr="00B8009C">
              <w:t>Júlio</w:t>
            </w:r>
            <w:proofErr w:type="spellEnd"/>
            <w:r w:rsidRPr="00B8009C">
              <w:t xml:space="preserve"> de </w:t>
            </w:r>
            <w:proofErr w:type="spellStart"/>
            <w:r w:rsidRPr="00B8009C">
              <w:t>Mesquita</w:t>
            </w:r>
            <w:proofErr w:type="spellEnd"/>
            <w:r w:rsidRPr="00B8009C">
              <w:t xml:space="preserve"> </w:t>
            </w:r>
            <w:proofErr w:type="spellStart"/>
            <w:r w:rsidRPr="00B8009C">
              <w:t>Filho</w:t>
            </w:r>
            <w:proofErr w:type="spellEnd"/>
          </w:p>
          <w:p w:rsidR="00AC7091" w:rsidRPr="00B8009C" w:rsidRDefault="00AC7091" w:rsidP="0063749F">
            <w:pPr>
              <w:pStyle w:val="Affiliation"/>
            </w:pPr>
            <w:proofErr w:type="spellStart"/>
            <w:r w:rsidRPr="00B8009C">
              <w:t>Ilha</w:t>
            </w:r>
            <w:proofErr w:type="spellEnd"/>
            <w:r w:rsidRPr="00B8009C">
              <w:t xml:space="preserve"> </w:t>
            </w:r>
            <w:proofErr w:type="spellStart"/>
            <w:r w:rsidRPr="00B8009C">
              <w:t>Solteira</w:t>
            </w:r>
            <w:proofErr w:type="spellEnd"/>
            <w:r w:rsidRPr="00B8009C">
              <w:t>, SP, Brazil</w:t>
            </w:r>
          </w:p>
          <w:p w:rsidR="00AC7091" w:rsidRPr="00B8009C" w:rsidRDefault="00836586" w:rsidP="0063749F">
            <w:pPr>
              <w:jc w:val="center"/>
              <w:rPr>
                <w:szCs w:val="24"/>
              </w:rPr>
            </w:pPr>
            <w:hyperlink r:id="rId10" w:history="1">
              <w:r w:rsidR="00AC7091" w:rsidRPr="00B8009C">
                <w:rPr>
                  <w:rStyle w:val="Hyperlink"/>
                  <w:color w:val="auto"/>
                  <w:sz w:val="20"/>
                  <w:u w:val="none"/>
                </w:rPr>
                <w:t>shinoda@dee.feis.unesp.br</w:t>
              </w:r>
            </w:hyperlink>
          </w:p>
        </w:tc>
        <w:tc>
          <w:tcPr>
            <w:tcW w:w="1997" w:type="dxa"/>
          </w:tcPr>
          <w:p w:rsidR="00AC7091" w:rsidRPr="00B8009C" w:rsidRDefault="00AC7091" w:rsidP="007B54E7">
            <w:pPr>
              <w:spacing w:before="360" w:after="40"/>
              <w:jc w:val="center"/>
              <w:rPr>
                <w:sz w:val="22"/>
                <w:vertAlign w:val="superscript"/>
              </w:rPr>
            </w:pPr>
            <w:r w:rsidRPr="00B8009C">
              <w:rPr>
                <w:sz w:val="22"/>
              </w:rPr>
              <w:t>Bharat Bhargava</w:t>
            </w:r>
            <w:r w:rsidRPr="00B8009C">
              <w:rPr>
                <w:sz w:val="22"/>
                <w:vertAlign w:val="superscript"/>
              </w:rPr>
              <w:t>6</w:t>
            </w:r>
          </w:p>
          <w:p w:rsidR="00AC7091" w:rsidRPr="00B8009C" w:rsidRDefault="00AC7091" w:rsidP="0063749F">
            <w:pPr>
              <w:pStyle w:val="Affiliation"/>
            </w:pPr>
            <w:r w:rsidRPr="00B8009C">
              <w:rPr>
                <w:vertAlign w:val="superscript"/>
              </w:rPr>
              <w:t>6</w:t>
            </w:r>
            <w:r w:rsidRPr="00B8009C">
              <w:t>Department of Computer Science</w:t>
            </w:r>
          </w:p>
          <w:p w:rsidR="00AC7091" w:rsidRPr="00B8009C" w:rsidRDefault="00AC7091" w:rsidP="0063749F">
            <w:pPr>
              <w:pStyle w:val="Affiliation"/>
            </w:pPr>
            <w:r w:rsidRPr="00B8009C">
              <w:t>Purdue University</w:t>
            </w:r>
          </w:p>
          <w:p w:rsidR="00AC7091" w:rsidRPr="00B8009C" w:rsidRDefault="00AC7091" w:rsidP="0063749F">
            <w:pPr>
              <w:pStyle w:val="Affiliation"/>
            </w:pPr>
            <w:r w:rsidRPr="00B8009C">
              <w:t>West Lafayette, IN, USA</w:t>
            </w:r>
          </w:p>
          <w:p w:rsidR="00AC7091" w:rsidRPr="00B8009C" w:rsidRDefault="00AC7091" w:rsidP="009151E3">
            <w:pPr>
              <w:jc w:val="center"/>
            </w:pPr>
            <w:r w:rsidRPr="00B8009C">
              <w:rPr>
                <w:sz w:val="20"/>
              </w:rPr>
              <w:t>bb</w:t>
            </w:r>
            <w:r w:rsidR="009151E3">
              <w:rPr>
                <w:sz w:val="20"/>
              </w:rPr>
              <w:t>shail</w:t>
            </w:r>
            <w:r w:rsidRPr="00B8009C">
              <w:rPr>
                <w:sz w:val="20"/>
              </w:rPr>
              <w:t>@purdue.edu</w:t>
            </w:r>
          </w:p>
        </w:tc>
      </w:tr>
      <w:tr w:rsidR="0067388C" w:rsidRPr="00B8009C" w:rsidTr="00504F0E">
        <w:tblPrEx>
          <w:jc w:val="center"/>
        </w:tblPrEx>
        <w:trPr>
          <w:jc w:val="center"/>
        </w:trPr>
        <w:tc>
          <w:tcPr>
            <w:tcW w:w="3416" w:type="dxa"/>
            <w:gridSpan w:val="3"/>
          </w:tcPr>
          <w:p w:rsidR="0067388C" w:rsidRPr="00B8009C" w:rsidRDefault="0067388C" w:rsidP="00CA44F4">
            <w:pPr>
              <w:jc w:val="center"/>
              <w:rPr>
                <w:szCs w:val="24"/>
              </w:rPr>
            </w:pPr>
          </w:p>
        </w:tc>
        <w:tc>
          <w:tcPr>
            <w:tcW w:w="3919" w:type="dxa"/>
            <w:gridSpan w:val="2"/>
          </w:tcPr>
          <w:p w:rsidR="0067388C" w:rsidRPr="00B8009C" w:rsidRDefault="0067388C" w:rsidP="00CA44F4">
            <w:pPr>
              <w:jc w:val="center"/>
              <w:rPr>
                <w:sz w:val="20"/>
                <w:szCs w:val="24"/>
              </w:rPr>
            </w:pPr>
          </w:p>
          <w:p w:rsidR="002E3D46" w:rsidRPr="00B8009C" w:rsidRDefault="002E3D46" w:rsidP="00CA44F4">
            <w:pPr>
              <w:jc w:val="center"/>
              <w:rPr>
                <w:sz w:val="20"/>
                <w:szCs w:val="24"/>
              </w:rPr>
            </w:pPr>
          </w:p>
        </w:tc>
        <w:tc>
          <w:tcPr>
            <w:tcW w:w="3548" w:type="dxa"/>
            <w:gridSpan w:val="3"/>
          </w:tcPr>
          <w:p w:rsidR="00F17A10" w:rsidRPr="00B8009C" w:rsidRDefault="00F17A10" w:rsidP="00BE1EF8">
            <w:pPr>
              <w:jc w:val="center"/>
              <w:rPr>
                <w:szCs w:val="24"/>
              </w:rPr>
            </w:pPr>
          </w:p>
        </w:tc>
      </w:tr>
    </w:tbl>
    <w:p w:rsidR="002E3D46" w:rsidRPr="00B8009C" w:rsidRDefault="002E3D46">
      <w:pPr>
        <w:rPr>
          <w:b/>
          <w:i/>
        </w:rPr>
        <w:sectPr w:rsidR="002E3D46" w:rsidRPr="00B8009C" w:rsidSect="002E3D46">
          <w:pgSz w:w="12242" w:h="15842" w:code="1"/>
          <w:pgMar w:top="1440" w:right="1077" w:bottom="1440" w:left="1077" w:header="720" w:footer="720" w:gutter="0"/>
          <w:cols w:space="227"/>
          <w:docGrid w:linePitch="360"/>
        </w:sectPr>
      </w:pPr>
    </w:p>
    <w:p w:rsidR="00B92B70" w:rsidRPr="00B8009C" w:rsidRDefault="00B360BA" w:rsidP="00F47A99">
      <w:pPr>
        <w:pStyle w:val="Abstract"/>
        <w:spacing w:after="200"/>
        <w:rPr>
          <w:b/>
          <w:i w:val="0"/>
          <w:sz w:val="18"/>
          <w:szCs w:val="18"/>
        </w:rPr>
      </w:pPr>
      <w:r w:rsidRPr="00B8009C">
        <w:rPr>
          <w:b/>
          <w:sz w:val="18"/>
          <w:szCs w:val="18"/>
        </w:rPr>
        <w:lastRenderedPageBreak/>
        <w:t>Abstract</w:t>
      </w:r>
      <w:r w:rsidR="00A96BA8" w:rsidRPr="00B8009C">
        <w:rPr>
          <w:b/>
          <w:sz w:val="18"/>
          <w:szCs w:val="18"/>
        </w:rPr>
        <w:t xml:space="preserve"> </w:t>
      </w:r>
      <w:r w:rsidR="000C0186" w:rsidRPr="00B8009C">
        <w:rPr>
          <w:b/>
          <w:i w:val="0"/>
          <w:sz w:val="18"/>
          <w:szCs w:val="18"/>
        </w:rPr>
        <w:t>–</w:t>
      </w:r>
      <w:r w:rsidR="00094B35">
        <w:rPr>
          <w:b/>
          <w:i w:val="0"/>
          <w:sz w:val="18"/>
          <w:szCs w:val="18"/>
        </w:rPr>
        <w:t>I</w:t>
      </w:r>
      <w:r w:rsidR="000872B8" w:rsidRPr="00B8009C">
        <w:rPr>
          <w:b/>
          <w:i w:val="0"/>
          <w:sz w:val="18"/>
          <w:szCs w:val="18"/>
        </w:rPr>
        <w:t xml:space="preserve">ntrusions </w:t>
      </w:r>
      <w:r w:rsidR="00045AE0" w:rsidRPr="00B8009C">
        <w:rPr>
          <w:b/>
          <w:i w:val="0"/>
          <w:sz w:val="18"/>
          <w:szCs w:val="18"/>
        </w:rPr>
        <w:t>in computer networks have</w:t>
      </w:r>
      <w:r w:rsidR="00B92B70" w:rsidRPr="00B8009C">
        <w:rPr>
          <w:b/>
          <w:i w:val="0"/>
          <w:sz w:val="18"/>
          <w:szCs w:val="18"/>
        </w:rPr>
        <w:t xml:space="preserve"> driven the dev</w:t>
      </w:r>
      <w:r w:rsidR="006A779B" w:rsidRPr="00B8009C">
        <w:rPr>
          <w:b/>
          <w:i w:val="0"/>
          <w:sz w:val="18"/>
          <w:szCs w:val="18"/>
        </w:rPr>
        <w:t>elopment of various techniques</w:t>
      </w:r>
      <w:r w:rsidR="00B92B70" w:rsidRPr="00B8009C">
        <w:rPr>
          <w:b/>
          <w:i w:val="0"/>
          <w:sz w:val="18"/>
          <w:szCs w:val="18"/>
        </w:rPr>
        <w:t xml:space="preserve"> for intrusion detection systems (IDSs). In general, the existing </w:t>
      </w:r>
      <w:r w:rsidR="000872B8" w:rsidRPr="00B8009C">
        <w:rPr>
          <w:b/>
          <w:i w:val="0"/>
          <w:sz w:val="18"/>
          <w:szCs w:val="18"/>
        </w:rPr>
        <w:t>ap</w:t>
      </w:r>
      <w:r w:rsidR="00205AFB" w:rsidRPr="00B8009C">
        <w:rPr>
          <w:b/>
          <w:i w:val="0"/>
          <w:sz w:val="18"/>
          <w:szCs w:val="18"/>
        </w:rPr>
        <w:t>proaches seek</w:t>
      </w:r>
      <w:r w:rsidR="00B92B70" w:rsidRPr="00B8009C">
        <w:rPr>
          <w:b/>
          <w:i w:val="0"/>
          <w:sz w:val="18"/>
          <w:szCs w:val="18"/>
        </w:rPr>
        <w:t xml:space="preserve"> two goals: high detection rate and low false alarm rate. </w:t>
      </w:r>
      <w:r w:rsidR="0085413A" w:rsidRPr="00B8009C">
        <w:rPr>
          <w:b/>
          <w:i w:val="0"/>
          <w:sz w:val="18"/>
          <w:szCs w:val="18"/>
        </w:rPr>
        <w:t xml:space="preserve">The problem </w:t>
      </w:r>
      <w:r w:rsidR="00094B35">
        <w:rPr>
          <w:b/>
          <w:i w:val="0"/>
          <w:sz w:val="18"/>
          <w:szCs w:val="18"/>
        </w:rPr>
        <w:t>with</w:t>
      </w:r>
      <w:r w:rsidR="0085413A" w:rsidRPr="00B8009C">
        <w:rPr>
          <w:b/>
          <w:i w:val="0"/>
          <w:sz w:val="18"/>
          <w:szCs w:val="18"/>
        </w:rPr>
        <w:t xml:space="preserve"> such</w:t>
      </w:r>
      <w:r w:rsidR="000776DE" w:rsidRPr="00B8009C">
        <w:rPr>
          <w:b/>
          <w:i w:val="0"/>
          <w:sz w:val="18"/>
          <w:szCs w:val="18"/>
        </w:rPr>
        <w:t xml:space="preserve"> proposed solutions </w:t>
      </w:r>
      <w:r w:rsidR="00094B35">
        <w:rPr>
          <w:b/>
          <w:i w:val="0"/>
          <w:sz w:val="18"/>
          <w:szCs w:val="18"/>
        </w:rPr>
        <w:t>is that they are</w:t>
      </w:r>
      <w:r w:rsidR="0085413A" w:rsidRPr="00B8009C">
        <w:rPr>
          <w:b/>
          <w:i w:val="0"/>
          <w:sz w:val="18"/>
          <w:szCs w:val="18"/>
        </w:rPr>
        <w:t xml:space="preserve"> </w:t>
      </w:r>
      <w:r w:rsidR="00094B35">
        <w:rPr>
          <w:b/>
          <w:i w:val="0"/>
          <w:sz w:val="18"/>
          <w:szCs w:val="18"/>
        </w:rPr>
        <w:t>usually</w:t>
      </w:r>
      <w:r w:rsidR="000776DE" w:rsidRPr="00B8009C">
        <w:rPr>
          <w:b/>
          <w:i w:val="0"/>
          <w:sz w:val="18"/>
          <w:szCs w:val="18"/>
        </w:rPr>
        <w:t xml:space="preserve"> processing intensive due to the large size of the training set in place. W</w:t>
      </w:r>
      <w:r w:rsidR="00B92B70" w:rsidRPr="00B8009C">
        <w:rPr>
          <w:b/>
          <w:i w:val="0"/>
          <w:sz w:val="18"/>
          <w:szCs w:val="18"/>
        </w:rPr>
        <w:t>e pr</w:t>
      </w:r>
      <w:r w:rsidR="00094B35">
        <w:rPr>
          <w:b/>
          <w:i w:val="0"/>
          <w:sz w:val="18"/>
          <w:szCs w:val="18"/>
        </w:rPr>
        <w:t xml:space="preserve">opose </w:t>
      </w:r>
      <w:r w:rsidR="00E66B4B" w:rsidRPr="00B8009C">
        <w:rPr>
          <w:b/>
          <w:i w:val="0"/>
          <w:sz w:val="18"/>
          <w:szCs w:val="18"/>
        </w:rPr>
        <w:t>a technique that combines a</w:t>
      </w:r>
      <w:r w:rsidR="00B92B70" w:rsidRPr="00B8009C">
        <w:rPr>
          <w:b/>
          <w:i w:val="0"/>
          <w:sz w:val="18"/>
          <w:szCs w:val="18"/>
        </w:rPr>
        <w:t xml:space="preserve"> </w:t>
      </w:r>
      <w:r w:rsidR="00896343" w:rsidRPr="00B8009C">
        <w:rPr>
          <w:b/>
          <w:i w:val="0"/>
          <w:sz w:val="18"/>
          <w:szCs w:val="18"/>
        </w:rPr>
        <w:t>fuzzy</w:t>
      </w:r>
      <w:r w:rsidR="00B92B70" w:rsidRPr="00B8009C">
        <w:rPr>
          <w:b/>
          <w:i w:val="0"/>
          <w:sz w:val="18"/>
          <w:szCs w:val="18"/>
        </w:rPr>
        <w:t xml:space="preserve"> </w:t>
      </w:r>
      <w:r w:rsidR="006B6F86" w:rsidRPr="00B8009C">
        <w:rPr>
          <w:b/>
          <w:i w:val="0"/>
          <w:sz w:val="18"/>
          <w:szCs w:val="18"/>
        </w:rPr>
        <w:t xml:space="preserve">ARTMAP neural network </w:t>
      </w:r>
      <w:r w:rsidR="00E66B4B" w:rsidRPr="00B8009C">
        <w:rPr>
          <w:b/>
          <w:i w:val="0"/>
          <w:sz w:val="18"/>
          <w:szCs w:val="18"/>
        </w:rPr>
        <w:t xml:space="preserve">with </w:t>
      </w:r>
      <w:r w:rsidR="006B6F86" w:rsidRPr="00B8009C">
        <w:rPr>
          <w:b/>
          <w:i w:val="0"/>
          <w:sz w:val="18"/>
          <w:szCs w:val="18"/>
        </w:rPr>
        <w:t xml:space="preserve">the well-known Kappa coefficient </w:t>
      </w:r>
      <w:r w:rsidR="00E66B4B" w:rsidRPr="00B8009C">
        <w:rPr>
          <w:b/>
          <w:i w:val="0"/>
          <w:sz w:val="18"/>
          <w:szCs w:val="18"/>
        </w:rPr>
        <w:t>to perform featu</w:t>
      </w:r>
      <w:r w:rsidR="00045AE0" w:rsidRPr="00B8009C">
        <w:rPr>
          <w:b/>
          <w:i w:val="0"/>
          <w:sz w:val="18"/>
          <w:szCs w:val="18"/>
        </w:rPr>
        <w:t>re selection</w:t>
      </w:r>
      <w:r w:rsidR="00E66B4B" w:rsidRPr="00B8009C">
        <w:rPr>
          <w:b/>
          <w:i w:val="0"/>
          <w:sz w:val="18"/>
          <w:szCs w:val="18"/>
        </w:rPr>
        <w:t xml:space="preserve">. </w:t>
      </w:r>
      <w:r w:rsidR="00205AFB" w:rsidRPr="00B8009C">
        <w:rPr>
          <w:b/>
          <w:i w:val="0"/>
          <w:sz w:val="18"/>
          <w:szCs w:val="18"/>
        </w:rPr>
        <w:t xml:space="preserve">By </w:t>
      </w:r>
      <w:r w:rsidR="00444AFD" w:rsidRPr="00B8009C">
        <w:rPr>
          <w:b/>
          <w:i w:val="0"/>
          <w:sz w:val="18"/>
          <w:szCs w:val="18"/>
        </w:rPr>
        <w:t>adding</w:t>
      </w:r>
      <w:r w:rsidR="00205AFB" w:rsidRPr="00B8009C">
        <w:rPr>
          <w:b/>
          <w:i w:val="0"/>
          <w:sz w:val="18"/>
          <w:szCs w:val="18"/>
        </w:rPr>
        <w:t xml:space="preserve"> the Kappa</w:t>
      </w:r>
      <w:r w:rsidR="0085413A" w:rsidRPr="00B8009C">
        <w:rPr>
          <w:b/>
          <w:i w:val="0"/>
          <w:sz w:val="18"/>
          <w:szCs w:val="18"/>
        </w:rPr>
        <w:t xml:space="preserve"> coefficient </w:t>
      </w:r>
      <w:r w:rsidR="00444AFD" w:rsidRPr="00B8009C">
        <w:rPr>
          <w:b/>
          <w:i w:val="0"/>
          <w:sz w:val="18"/>
          <w:szCs w:val="18"/>
        </w:rPr>
        <w:t xml:space="preserve">to </w:t>
      </w:r>
      <w:r w:rsidR="0085413A" w:rsidRPr="00B8009C">
        <w:rPr>
          <w:b/>
          <w:i w:val="0"/>
          <w:sz w:val="18"/>
          <w:szCs w:val="18"/>
        </w:rPr>
        <w:t>the feature</w:t>
      </w:r>
      <w:r w:rsidR="00304AD9" w:rsidRPr="00B8009C">
        <w:rPr>
          <w:b/>
          <w:i w:val="0"/>
          <w:sz w:val="18"/>
          <w:szCs w:val="18"/>
        </w:rPr>
        <w:t xml:space="preserve"> selection process</w:t>
      </w:r>
      <w:r w:rsidR="00444AFD" w:rsidRPr="00B8009C">
        <w:rPr>
          <w:b/>
          <w:i w:val="0"/>
          <w:sz w:val="18"/>
          <w:szCs w:val="18"/>
        </w:rPr>
        <w:t>, we man</w:t>
      </w:r>
      <w:r w:rsidR="006A779B" w:rsidRPr="00B8009C">
        <w:rPr>
          <w:b/>
          <w:i w:val="0"/>
          <w:sz w:val="18"/>
          <w:szCs w:val="18"/>
        </w:rPr>
        <w:t xml:space="preserve">aged to reduce the training </w:t>
      </w:r>
      <w:r w:rsidR="00444AFD" w:rsidRPr="00B8009C">
        <w:rPr>
          <w:b/>
          <w:i w:val="0"/>
          <w:sz w:val="18"/>
          <w:szCs w:val="18"/>
        </w:rPr>
        <w:t xml:space="preserve">set substantially. </w:t>
      </w:r>
      <w:r w:rsidR="00E66B4B" w:rsidRPr="00B8009C">
        <w:rPr>
          <w:b/>
          <w:i w:val="0"/>
          <w:sz w:val="18"/>
          <w:szCs w:val="18"/>
        </w:rPr>
        <w:t xml:space="preserve">The evaluation results </w:t>
      </w:r>
      <w:r w:rsidR="00A013AE" w:rsidRPr="00B8009C">
        <w:rPr>
          <w:b/>
          <w:i w:val="0"/>
          <w:sz w:val="18"/>
          <w:szCs w:val="18"/>
        </w:rPr>
        <w:t>show that our proposal is capable of detecting intrusion</w:t>
      </w:r>
      <w:r w:rsidR="0085413A" w:rsidRPr="00B8009C">
        <w:rPr>
          <w:b/>
          <w:i w:val="0"/>
          <w:sz w:val="18"/>
          <w:szCs w:val="18"/>
        </w:rPr>
        <w:t>s</w:t>
      </w:r>
      <w:r w:rsidR="00A013AE" w:rsidRPr="00B8009C">
        <w:rPr>
          <w:b/>
          <w:i w:val="0"/>
          <w:sz w:val="18"/>
          <w:szCs w:val="18"/>
        </w:rPr>
        <w:t xml:space="preserve"> with high accuracy </w:t>
      </w:r>
      <w:r w:rsidR="000872B8" w:rsidRPr="00B8009C">
        <w:rPr>
          <w:b/>
          <w:i w:val="0"/>
          <w:sz w:val="18"/>
          <w:szCs w:val="18"/>
        </w:rPr>
        <w:t xml:space="preserve">rates </w:t>
      </w:r>
      <w:r w:rsidR="00444AFD" w:rsidRPr="00B8009C">
        <w:rPr>
          <w:b/>
          <w:i w:val="0"/>
          <w:sz w:val="18"/>
          <w:szCs w:val="18"/>
        </w:rPr>
        <w:t>while</w:t>
      </w:r>
      <w:r w:rsidR="000872B8" w:rsidRPr="00B8009C">
        <w:rPr>
          <w:b/>
          <w:i w:val="0"/>
          <w:sz w:val="18"/>
          <w:szCs w:val="18"/>
        </w:rPr>
        <w:t xml:space="preserve"> keep</w:t>
      </w:r>
      <w:r w:rsidR="00444AFD" w:rsidRPr="00B8009C">
        <w:rPr>
          <w:b/>
          <w:i w:val="0"/>
          <w:sz w:val="18"/>
          <w:szCs w:val="18"/>
        </w:rPr>
        <w:t>ing</w:t>
      </w:r>
      <w:r w:rsidR="0085413A" w:rsidRPr="00B8009C">
        <w:rPr>
          <w:b/>
          <w:i w:val="0"/>
          <w:sz w:val="18"/>
          <w:szCs w:val="18"/>
        </w:rPr>
        <w:t xml:space="preserve"> the computational cost</w:t>
      </w:r>
      <w:r w:rsidR="000872B8" w:rsidRPr="00B8009C">
        <w:rPr>
          <w:b/>
          <w:i w:val="0"/>
          <w:sz w:val="18"/>
          <w:szCs w:val="18"/>
        </w:rPr>
        <w:t xml:space="preserve"> low.  </w:t>
      </w:r>
    </w:p>
    <w:p w:rsidR="00F47A99" w:rsidRPr="00B8009C" w:rsidRDefault="00F47A99" w:rsidP="00F47A99">
      <w:pPr>
        <w:pStyle w:val="Abstract"/>
        <w:spacing w:after="120"/>
        <w:ind w:firstLine="289"/>
        <w:rPr>
          <w:b/>
          <w:sz w:val="18"/>
          <w:szCs w:val="18"/>
        </w:rPr>
      </w:pPr>
      <w:r w:rsidRPr="00B8009C">
        <w:rPr>
          <w:rFonts w:eastAsia="SimSun"/>
          <w:b/>
          <w:sz w:val="18"/>
          <w:szCs w:val="18"/>
          <w:lang w:eastAsia="en-US"/>
        </w:rPr>
        <w:t>Keywords</w:t>
      </w:r>
      <w:r w:rsidRPr="00B8009C">
        <w:rPr>
          <w:b/>
          <w:sz w:val="18"/>
          <w:szCs w:val="18"/>
        </w:rPr>
        <w:t>: feature selection, Kappa coefficient, Fuzzy ARTMAP neural network, intrusion detection</w:t>
      </w:r>
    </w:p>
    <w:p w:rsidR="00953FED" w:rsidRPr="00B8009C" w:rsidRDefault="00953FED" w:rsidP="00F47A99">
      <w:pPr>
        <w:pStyle w:val="Abstract"/>
        <w:spacing w:after="120"/>
        <w:ind w:firstLine="289"/>
        <w:rPr>
          <w:b/>
          <w:sz w:val="18"/>
          <w:szCs w:val="18"/>
        </w:rPr>
      </w:pPr>
    </w:p>
    <w:p w:rsidR="00B360BA" w:rsidRPr="00B8009C" w:rsidRDefault="00B360BA" w:rsidP="00953FED">
      <w:pPr>
        <w:pStyle w:val="Heading1"/>
        <w:keepNext/>
        <w:keepLines/>
        <w:numPr>
          <w:ilvl w:val="0"/>
          <w:numId w:val="7"/>
        </w:numPr>
        <w:tabs>
          <w:tab w:val="left" w:pos="216"/>
          <w:tab w:val="num" w:pos="576"/>
        </w:tabs>
        <w:suppressAutoHyphens w:val="0"/>
        <w:spacing w:before="160" w:after="80"/>
        <w:ind w:left="0" w:firstLine="215"/>
        <w:jc w:val="center"/>
        <w:rPr>
          <w:rFonts w:eastAsia="SimSun"/>
          <w:b w:val="0"/>
          <w:smallCaps/>
          <w:sz w:val="20"/>
          <w:lang w:eastAsia="en-US"/>
        </w:rPr>
      </w:pPr>
      <w:r w:rsidRPr="00B8009C">
        <w:rPr>
          <w:rFonts w:eastAsia="SimSun"/>
          <w:b w:val="0"/>
          <w:smallCaps/>
          <w:sz w:val="20"/>
          <w:lang w:eastAsia="en-US"/>
        </w:rPr>
        <w:t>I</w:t>
      </w:r>
      <w:r w:rsidR="00F47A99" w:rsidRPr="00B8009C">
        <w:rPr>
          <w:rFonts w:eastAsia="SimSun"/>
          <w:b w:val="0"/>
          <w:smallCaps/>
          <w:sz w:val="20"/>
          <w:lang w:eastAsia="en-US"/>
        </w:rPr>
        <w:t>ntroduction</w:t>
      </w:r>
    </w:p>
    <w:p w:rsidR="008534F7" w:rsidRPr="00B8009C" w:rsidRDefault="00D85A28" w:rsidP="00504F0E">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Intrusion detection in computer networks </w:t>
      </w:r>
      <w:r w:rsidR="00B8009C" w:rsidRPr="00B8009C">
        <w:rPr>
          <w:sz w:val="20"/>
          <w:lang w:eastAsia="pt-BR"/>
        </w:rPr>
        <w:t>represents</w:t>
      </w:r>
      <w:r w:rsidRPr="00B8009C">
        <w:rPr>
          <w:sz w:val="20"/>
          <w:lang w:eastAsia="pt-BR"/>
        </w:rPr>
        <w:t xml:space="preserve"> an</w:t>
      </w:r>
      <w:r w:rsidR="00705D3D" w:rsidRPr="00B8009C">
        <w:rPr>
          <w:sz w:val="20"/>
          <w:lang w:eastAsia="pt-BR"/>
        </w:rPr>
        <w:t xml:space="preserve"> important step towards securing such systems from </w:t>
      </w:r>
      <w:r w:rsidR="00094B35">
        <w:rPr>
          <w:sz w:val="20"/>
          <w:lang w:eastAsia="pt-BR"/>
        </w:rPr>
        <w:t>a variety</w:t>
      </w:r>
      <w:r w:rsidR="0028181C" w:rsidRPr="00B8009C">
        <w:rPr>
          <w:sz w:val="20"/>
          <w:lang w:eastAsia="pt-BR"/>
        </w:rPr>
        <w:t xml:space="preserve"> of </w:t>
      </w:r>
      <w:r w:rsidR="00705D3D" w:rsidRPr="00B8009C">
        <w:rPr>
          <w:sz w:val="20"/>
          <w:lang w:eastAsia="pt-BR"/>
        </w:rPr>
        <w:t>security related t</w:t>
      </w:r>
      <w:r w:rsidR="0028181C" w:rsidRPr="00B8009C">
        <w:rPr>
          <w:sz w:val="20"/>
          <w:lang w:eastAsia="pt-BR"/>
        </w:rPr>
        <w:t>h</w:t>
      </w:r>
      <w:r w:rsidR="00705D3D" w:rsidRPr="00B8009C">
        <w:rPr>
          <w:sz w:val="20"/>
          <w:lang w:eastAsia="pt-BR"/>
        </w:rPr>
        <w:t>reats</w:t>
      </w:r>
      <w:r w:rsidR="0028181C" w:rsidRPr="00B8009C">
        <w:rPr>
          <w:sz w:val="20"/>
          <w:lang w:eastAsia="pt-BR"/>
        </w:rPr>
        <w:t xml:space="preserve"> [1]</w:t>
      </w:r>
      <w:r w:rsidR="00705D3D" w:rsidRPr="00B8009C">
        <w:rPr>
          <w:sz w:val="20"/>
          <w:lang w:eastAsia="pt-BR"/>
        </w:rPr>
        <w:t>.</w:t>
      </w:r>
      <w:r w:rsidR="00504F0E" w:rsidRPr="00B8009C">
        <w:rPr>
          <w:sz w:val="20"/>
          <w:lang w:eastAsia="pt-BR"/>
        </w:rPr>
        <w:t xml:space="preserve"> </w:t>
      </w:r>
      <w:r w:rsidR="00F93B67" w:rsidRPr="00B8009C">
        <w:rPr>
          <w:sz w:val="20"/>
          <w:lang w:eastAsia="pt-BR"/>
        </w:rPr>
        <w:t>Novel</w:t>
      </w:r>
      <w:r w:rsidR="0031361D" w:rsidRPr="00B8009C">
        <w:rPr>
          <w:sz w:val="20"/>
          <w:lang w:eastAsia="pt-BR"/>
        </w:rPr>
        <w:t xml:space="preserve"> techniques for In</w:t>
      </w:r>
      <w:r w:rsidR="0028181C" w:rsidRPr="00B8009C">
        <w:rPr>
          <w:sz w:val="20"/>
          <w:lang w:eastAsia="pt-BR"/>
        </w:rPr>
        <w:t>trusion Detection Systems (IDSs)</w:t>
      </w:r>
      <w:r w:rsidR="0031361D" w:rsidRPr="00B8009C">
        <w:rPr>
          <w:sz w:val="20"/>
          <w:lang w:eastAsia="pt-BR"/>
        </w:rPr>
        <w:t xml:space="preserve"> have</w:t>
      </w:r>
      <w:r w:rsidR="00F93B67" w:rsidRPr="00B8009C">
        <w:rPr>
          <w:sz w:val="20"/>
          <w:lang w:eastAsia="pt-BR"/>
        </w:rPr>
        <w:t xml:space="preserve"> emerged</w:t>
      </w:r>
      <w:r w:rsidR="008534F7" w:rsidRPr="00B8009C">
        <w:rPr>
          <w:sz w:val="20"/>
          <w:lang w:eastAsia="pt-BR"/>
        </w:rPr>
        <w:t xml:space="preserve"> in recent years, and most of them aim at improving</w:t>
      </w:r>
      <w:r w:rsidR="0031361D" w:rsidRPr="00B8009C">
        <w:rPr>
          <w:sz w:val="20"/>
          <w:lang w:eastAsia="pt-BR"/>
        </w:rPr>
        <w:t xml:space="preserve"> primarily</w:t>
      </w:r>
      <w:r w:rsidR="008534F7" w:rsidRPr="00B8009C">
        <w:rPr>
          <w:sz w:val="20"/>
          <w:lang w:eastAsia="pt-BR"/>
        </w:rPr>
        <w:t xml:space="preserve"> the detection algorithm</w:t>
      </w:r>
      <w:r w:rsidR="0031361D" w:rsidRPr="00B8009C">
        <w:rPr>
          <w:sz w:val="20"/>
          <w:lang w:eastAsia="pt-BR"/>
        </w:rPr>
        <w:t xml:space="preserve"> of these systems</w:t>
      </w:r>
      <w:r w:rsidR="008534F7" w:rsidRPr="00B8009C">
        <w:rPr>
          <w:sz w:val="20"/>
          <w:lang w:eastAsia="pt-BR"/>
        </w:rPr>
        <w:t xml:space="preserve">. </w:t>
      </w:r>
      <w:r w:rsidR="00F93B67" w:rsidRPr="00B8009C">
        <w:rPr>
          <w:sz w:val="20"/>
          <w:lang w:eastAsia="pt-BR"/>
        </w:rPr>
        <w:t xml:space="preserve"> </w:t>
      </w:r>
      <w:r w:rsidR="008534F7" w:rsidRPr="00B8009C">
        <w:rPr>
          <w:sz w:val="20"/>
          <w:lang w:eastAsia="pt-BR"/>
        </w:rPr>
        <w:t>A</w:t>
      </w:r>
      <w:r w:rsidR="00066CAD" w:rsidRPr="00B8009C">
        <w:rPr>
          <w:sz w:val="20"/>
          <w:lang w:eastAsia="pt-BR"/>
        </w:rPr>
        <w:t xml:space="preserve">s the </w:t>
      </w:r>
      <w:r w:rsidR="00333078" w:rsidRPr="00B8009C">
        <w:rPr>
          <w:sz w:val="20"/>
          <w:lang w:eastAsia="pt-BR"/>
        </w:rPr>
        <w:t xml:space="preserve">volume of traffic </w:t>
      </w:r>
      <w:r w:rsidR="0045063D" w:rsidRPr="00B8009C">
        <w:rPr>
          <w:sz w:val="20"/>
          <w:lang w:eastAsia="pt-BR"/>
        </w:rPr>
        <w:t xml:space="preserve">in communication networks </w:t>
      </w:r>
      <w:r w:rsidR="00333078" w:rsidRPr="00B8009C">
        <w:rPr>
          <w:sz w:val="20"/>
          <w:lang w:eastAsia="pt-BR"/>
        </w:rPr>
        <w:t>has been increasingly growing</w:t>
      </w:r>
      <w:r w:rsidR="004F0E70">
        <w:rPr>
          <w:sz w:val="20"/>
          <w:lang w:eastAsia="pt-BR"/>
        </w:rPr>
        <w:t>,</w:t>
      </w:r>
      <w:r w:rsidR="00333078" w:rsidRPr="00B8009C">
        <w:rPr>
          <w:sz w:val="20"/>
          <w:lang w:eastAsia="pt-BR"/>
        </w:rPr>
        <w:t xml:space="preserve"> </w:t>
      </w:r>
      <w:r w:rsidR="00BB7DC5" w:rsidRPr="00B8009C">
        <w:rPr>
          <w:sz w:val="20"/>
          <w:lang w:eastAsia="pt-BR"/>
        </w:rPr>
        <w:t>most</w:t>
      </w:r>
      <w:r w:rsidR="0031361D" w:rsidRPr="00B8009C">
        <w:rPr>
          <w:sz w:val="20"/>
          <w:lang w:eastAsia="pt-BR"/>
        </w:rPr>
        <w:t xml:space="preserve"> </w:t>
      </w:r>
      <w:r w:rsidR="008534F7" w:rsidRPr="00B8009C">
        <w:rPr>
          <w:sz w:val="20"/>
          <w:lang w:eastAsia="pt-BR"/>
        </w:rPr>
        <w:t xml:space="preserve">existing approaches </w:t>
      </w:r>
      <w:r w:rsidR="00BB7DC5" w:rsidRPr="00B8009C">
        <w:rPr>
          <w:sz w:val="20"/>
          <w:lang w:eastAsia="pt-BR"/>
        </w:rPr>
        <w:t xml:space="preserve">tend </w:t>
      </w:r>
      <w:r w:rsidR="00501593" w:rsidRPr="00B8009C">
        <w:rPr>
          <w:sz w:val="20"/>
          <w:lang w:eastAsia="pt-BR"/>
        </w:rPr>
        <w:t xml:space="preserve">to </w:t>
      </w:r>
      <w:r w:rsidR="004F0E70">
        <w:rPr>
          <w:sz w:val="20"/>
          <w:lang w:eastAsia="pt-BR"/>
        </w:rPr>
        <w:t>suffer from</w:t>
      </w:r>
      <w:r w:rsidR="0031361D" w:rsidRPr="00B8009C">
        <w:rPr>
          <w:sz w:val="20"/>
          <w:lang w:eastAsia="pt-BR"/>
        </w:rPr>
        <w:t xml:space="preserve"> performance inefficiency because</w:t>
      </w:r>
      <w:r w:rsidR="00246A70" w:rsidRPr="00B8009C">
        <w:rPr>
          <w:sz w:val="20"/>
          <w:lang w:eastAsia="pt-BR"/>
        </w:rPr>
        <w:t>,</w:t>
      </w:r>
      <w:r w:rsidR="0031361D" w:rsidRPr="00B8009C">
        <w:rPr>
          <w:sz w:val="20"/>
          <w:lang w:eastAsia="pt-BR"/>
        </w:rPr>
        <w:t xml:space="preserve"> </w:t>
      </w:r>
      <w:r w:rsidR="006C6F75" w:rsidRPr="00B8009C">
        <w:rPr>
          <w:sz w:val="20"/>
          <w:lang w:eastAsia="pt-BR"/>
        </w:rPr>
        <w:t>in such cases</w:t>
      </w:r>
      <w:r w:rsidR="00246A70" w:rsidRPr="00B8009C">
        <w:rPr>
          <w:sz w:val="20"/>
          <w:lang w:eastAsia="pt-BR"/>
        </w:rPr>
        <w:t>,</w:t>
      </w:r>
      <w:r w:rsidR="006C6F75" w:rsidRPr="00B8009C">
        <w:rPr>
          <w:sz w:val="20"/>
          <w:lang w:eastAsia="pt-BR"/>
        </w:rPr>
        <w:t xml:space="preserve"> they become processing intensive</w:t>
      </w:r>
      <w:r w:rsidR="00066CAD" w:rsidRPr="00B8009C">
        <w:rPr>
          <w:sz w:val="20"/>
          <w:lang w:eastAsia="pt-BR"/>
        </w:rPr>
        <w:t xml:space="preserve"> [1]</w:t>
      </w:r>
      <w:r w:rsidR="008534F7" w:rsidRPr="00B8009C">
        <w:rPr>
          <w:sz w:val="20"/>
          <w:lang w:eastAsia="pt-BR"/>
        </w:rPr>
        <w:t>.</w:t>
      </w:r>
      <w:r w:rsidR="00066CAD" w:rsidRPr="00B8009C">
        <w:rPr>
          <w:sz w:val="20"/>
          <w:lang w:eastAsia="pt-BR"/>
        </w:rPr>
        <w:t xml:space="preserve"> This pro</w:t>
      </w:r>
      <w:r w:rsidR="0014006A" w:rsidRPr="00B8009C">
        <w:rPr>
          <w:sz w:val="20"/>
          <w:lang w:eastAsia="pt-BR"/>
        </w:rPr>
        <w:t>blem is known as</w:t>
      </w:r>
      <w:r w:rsidR="00066CAD" w:rsidRPr="00B8009C">
        <w:rPr>
          <w:sz w:val="20"/>
          <w:lang w:eastAsia="pt-BR"/>
        </w:rPr>
        <w:t xml:space="preserve"> curse of dimen</w:t>
      </w:r>
      <w:r w:rsidR="007B5EAE" w:rsidRPr="00B8009C">
        <w:rPr>
          <w:sz w:val="20"/>
          <w:lang w:eastAsia="pt-BR"/>
        </w:rPr>
        <w:t>sionality</w:t>
      </w:r>
      <w:r w:rsidR="00333078" w:rsidRPr="00B8009C">
        <w:rPr>
          <w:sz w:val="20"/>
          <w:lang w:eastAsia="pt-BR"/>
        </w:rPr>
        <w:t>,</w:t>
      </w:r>
      <w:r w:rsidR="007B5EAE" w:rsidRPr="00B8009C">
        <w:rPr>
          <w:sz w:val="20"/>
          <w:lang w:eastAsia="pt-BR"/>
        </w:rPr>
        <w:t xml:space="preserve"> where the amount of </w:t>
      </w:r>
      <w:r w:rsidR="00501593" w:rsidRPr="00B8009C">
        <w:rPr>
          <w:sz w:val="20"/>
          <w:lang w:eastAsia="pt-BR"/>
        </w:rPr>
        <w:t>data collected from the network</w:t>
      </w:r>
      <w:r w:rsidR="0014006A" w:rsidRPr="00B8009C">
        <w:rPr>
          <w:sz w:val="20"/>
          <w:lang w:eastAsia="pt-BR"/>
        </w:rPr>
        <w:t>,</w:t>
      </w:r>
      <w:r w:rsidR="007B5EAE" w:rsidRPr="00B8009C">
        <w:rPr>
          <w:sz w:val="20"/>
          <w:lang w:eastAsia="pt-BR"/>
        </w:rPr>
        <w:t xml:space="preserve"> </w:t>
      </w:r>
      <w:r w:rsidR="006C6F75" w:rsidRPr="00B8009C">
        <w:rPr>
          <w:sz w:val="20"/>
          <w:lang w:eastAsia="pt-BR"/>
        </w:rPr>
        <w:t>to be processed</w:t>
      </w:r>
      <w:r w:rsidR="0014006A" w:rsidRPr="00B8009C">
        <w:rPr>
          <w:sz w:val="20"/>
          <w:lang w:eastAsia="pt-BR"/>
        </w:rPr>
        <w:t>,</w:t>
      </w:r>
      <w:r w:rsidR="006C6F75" w:rsidRPr="00B8009C">
        <w:rPr>
          <w:sz w:val="20"/>
          <w:lang w:eastAsia="pt-BR"/>
        </w:rPr>
        <w:t xml:space="preserve"> is too high</w:t>
      </w:r>
      <w:r w:rsidR="0014006A" w:rsidRPr="00B8009C">
        <w:rPr>
          <w:sz w:val="20"/>
          <w:lang w:eastAsia="pt-BR"/>
        </w:rPr>
        <w:t xml:space="preserve"> that the </w:t>
      </w:r>
      <w:r w:rsidR="007B5EAE" w:rsidRPr="00B8009C">
        <w:rPr>
          <w:sz w:val="20"/>
          <w:lang w:eastAsia="pt-BR"/>
        </w:rPr>
        <w:t xml:space="preserve">IDS </w:t>
      </w:r>
      <w:r w:rsidR="004F0E70">
        <w:rPr>
          <w:sz w:val="20"/>
          <w:lang w:eastAsia="pt-BR"/>
        </w:rPr>
        <w:t>become</w:t>
      </w:r>
      <w:r w:rsidR="0014006A" w:rsidRPr="00B8009C">
        <w:rPr>
          <w:sz w:val="20"/>
          <w:lang w:eastAsia="pt-BR"/>
        </w:rPr>
        <w:t xml:space="preserve"> in</w:t>
      </w:r>
      <w:r w:rsidR="00551198" w:rsidRPr="00B8009C">
        <w:rPr>
          <w:sz w:val="20"/>
          <w:lang w:eastAsia="pt-BR"/>
        </w:rPr>
        <w:t>effective.</w:t>
      </w:r>
      <w:r w:rsidR="007B5EAE" w:rsidRPr="00B8009C">
        <w:rPr>
          <w:sz w:val="20"/>
          <w:lang w:eastAsia="pt-BR"/>
        </w:rPr>
        <w:t xml:space="preserve"> </w:t>
      </w:r>
    </w:p>
    <w:p w:rsidR="00A211C8" w:rsidRPr="00B8009C" w:rsidRDefault="004F0E70" w:rsidP="000B6CB3">
      <w:pPr>
        <w:suppressAutoHyphens w:val="0"/>
        <w:autoSpaceDE w:val="0"/>
        <w:autoSpaceDN w:val="0"/>
        <w:adjustRightInd w:val="0"/>
        <w:spacing w:line="228" w:lineRule="auto"/>
        <w:ind w:firstLine="289"/>
        <w:jc w:val="both"/>
        <w:rPr>
          <w:sz w:val="20"/>
          <w:lang w:eastAsia="pt-BR"/>
        </w:rPr>
      </w:pPr>
      <w:r>
        <w:rPr>
          <w:sz w:val="20"/>
          <w:lang w:eastAsia="pt-BR"/>
        </w:rPr>
        <w:t>I</w:t>
      </w:r>
      <w:r w:rsidR="006B4610" w:rsidRPr="00B8009C">
        <w:rPr>
          <w:sz w:val="20"/>
          <w:lang w:eastAsia="pt-BR"/>
        </w:rPr>
        <w:t>t is crucial t</w:t>
      </w:r>
      <w:r w:rsidR="00551198" w:rsidRPr="00B8009C">
        <w:rPr>
          <w:sz w:val="20"/>
          <w:lang w:eastAsia="pt-BR"/>
        </w:rPr>
        <w:t xml:space="preserve">o extract from the training </w:t>
      </w:r>
      <w:r w:rsidR="006B4610" w:rsidRPr="00B8009C">
        <w:rPr>
          <w:sz w:val="20"/>
          <w:lang w:eastAsia="pt-BR"/>
        </w:rPr>
        <w:t xml:space="preserve">set the most representative features only, as long as they are </w:t>
      </w:r>
      <w:r>
        <w:rPr>
          <w:sz w:val="20"/>
          <w:lang w:eastAsia="pt-BR"/>
        </w:rPr>
        <w:t>sufficient</w:t>
      </w:r>
      <w:r w:rsidR="006B4610" w:rsidRPr="00B8009C">
        <w:rPr>
          <w:sz w:val="20"/>
          <w:lang w:eastAsia="pt-BR"/>
        </w:rPr>
        <w:t xml:space="preserve"> to</w:t>
      </w:r>
      <w:r w:rsidR="004D6CC9" w:rsidRPr="00B8009C">
        <w:rPr>
          <w:sz w:val="20"/>
          <w:lang w:eastAsia="pt-BR"/>
        </w:rPr>
        <w:t xml:space="preserve"> make it possible</w:t>
      </w:r>
      <w:r w:rsidR="006B4610" w:rsidRPr="00B8009C">
        <w:rPr>
          <w:sz w:val="20"/>
          <w:lang w:eastAsia="pt-BR"/>
        </w:rPr>
        <w:t xml:space="preserve"> </w:t>
      </w:r>
      <w:r>
        <w:rPr>
          <w:sz w:val="20"/>
          <w:lang w:eastAsia="pt-BR"/>
        </w:rPr>
        <w:t xml:space="preserve">for </w:t>
      </w:r>
      <w:r w:rsidR="00B8009C" w:rsidRPr="00B8009C">
        <w:rPr>
          <w:sz w:val="20"/>
          <w:lang w:eastAsia="pt-BR"/>
        </w:rPr>
        <w:t>effective</w:t>
      </w:r>
      <w:r w:rsidR="006B4610" w:rsidRPr="00B8009C">
        <w:rPr>
          <w:sz w:val="20"/>
          <w:lang w:eastAsia="pt-BR"/>
        </w:rPr>
        <w:t xml:space="preserve"> attack detection. </w:t>
      </w:r>
      <w:r w:rsidR="00D547CF" w:rsidRPr="00B8009C">
        <w:rPr>
          <w:sz w:val="20"/>
          <w:lang w:eastAsia="pt-BR"/>
        </w:rPr>
        <w:t>Feature selection is the technique used to r</w:t>
      </w:r>
      <w:r w:rsidR="004D6CC9" w:rsidRPr="00B8009C">
        <w:rPr>
          <w:sz w:val="20"/>
          <w:lang w:eastAsia="pt-BR"/>
        </w:rPr>
        <w:t>educe the dimension of the</w:t>
      </w:r>
      <w:r w:rsidR="00551198" w:rsidRPr="00B8009C">
        <w:rPr>
          <w:sz w:val="20"/>
          <w:lang w:eastAsia="pt-BR"/>
        </w:rPr>
        <w:t xml:space="preserve"> involved</w:t>
      </w:r>
      <w:r w:rsidR="004D6CC9" w:rsidRPr="00B8009C">
        <w:rPr>
          <w:sz w:val="20"/>
          <w:lang w:eastAsia="pt-BR"/>
        </w:rPr>
        <w:t xml:space="preserve"> data</w:t>
      </w:r>
      <w:r w:rsidR="00D547CF" w:rsidRPr="00B8009C">
        <w:rPr>
          <w:sz w:val="20"/>
          <w:lang w:eastAsia="pt-BR"/>
        </w:rPr>
        <w:t>set [2].</w:t>
      </w:r>
      <w:r w:rsidR="00AF1769" w:rsidRPr="00B8009C">
        <w:rPr>
          <w:sz w:val="20"/>
          <w:lang w:eastAsia="pt-BR"/>
        </w:rPr>
        <w:t xml:space="preserve"> </w:t>
      </w:r>
      <w:r w:rsidR="004830D8">
        <w:rPr>
          <w:sz w:val="20"/>
          <w:lang w:eastAsia="pt-BR"/>
        </w:rPr>
        <w:t>Using</w:t>
      </w:r>
      <w:r w:rsidR="00AF1769" w:rsidRPr="00B8009C">
        <w:rPr>
          <w:sz w:val="20"/>
          <w:lang w:eastAsia="pt-BR"/>
        </w:rPr>
        <w:t xml:space="preserve"> this technique, only the </w:t>
      </w:r>
      <w:r w:rsidR="00B8009C">
        <w:rPr>
          <w:sz w:val="20"/>
          <w:lang w:eastAsia="pt-BR"/>
        </w:rPr>
        <w:t>really significant</w:t>
      </w:r>
      <w:r w:rsidR="004D6CC9" w:rsidRPr="00B8009C">
        <w:rPr>
          <w:sz w:val="20"/>
          <w:lang w:eastAsia="pt-BR"/>
        </w:rPr>
        <w:t xml:space="preserve"> features, for defining</w:t>
      </w:r>
      <w:r w:rsidR="00AF1769" w:rsidRPr="00B8009C">
        <w:rPr>
          <w:sz w:val="20"/>
          <w:lang w:eastAsia="pt-BR"/>
        </w:rPr>
        <w:t xml:space="preserve"> a </w:t>
      </w:r>
      <w:r w:rsidR="00551198" w:rsidRPr="00B8009C">
        <w:rPr>
          <w:sz w:val="20"/>
          <w:lang w:eastAsia="pt-BR"/>
        </w:rPr>
        <w:t xml:space="preserve">given </w:t>
      </w:r>
      <w:r w:rsidR="00AF1769" w:rsidRPr="00B8009C">
        <w:rPr>
          <w:sz w:val="20"/>
          <w:lang w:eastAsia="pt-BR"/>
        </w:rPr>
        <w:t>profile</w:t>
      </w:r>
      <w:r w:rsidR="004D6CC9" w:rsidRPr="00B8009C">
        <w:rPr>
          <w:sz w:val="20"/>
          <w:lang w:eastAsia="pt-BR"/>
        </w:rPr>
        <w:t>,</w:t>
      </w:r>
      <w:r w:rsidR="00B8009C">
        <w:rPr>
          <w:sz w:val="20"/>
          <w:lang w:eastAsia="pt-BR"/>
        </w:rPr>
        <w:t xml:space="preserve"> are kep</w:t>
      </w:r>
      <w:r w:rsidR="00B8009C" w:rsidRPr="00B8009C">
        <w:rPr>
          <w:sz w:val="20"/>
          <w:lang w:eastAsia="pt-BR"/>
        </w:rPr>
        <w:t>t</w:t>
      </w:r>
      <w:r w:rsidR="00BF3DF5" w:rsidRPr="00B8009C">
        <w:rPr>
          <w:sz w:val="20"/>
          <w:lang w:eastAsia="pt-BR"/>
        </w:rPr>
        <w:t xml:space="preserve"> in the dataset. The irrelevant</w:t>
      </w:r>
      <w:r w:rsidR="00AF1769" w:rsidRPr="00B8009C">
        <w:rPr>
          <w:sz w:val="20"/>
          <w:lang w:eastAsia="pt-BR"/>
        </w:rPr>
        <w:t xml:space="preserve"> ones</w:t>
      </w:r>
      <w:r w:rsidR="004D6CC9" w:rsidRPr="00B8009C">
        <w:rPr>
          <w:sz w:val="20"/>
          <w:lang w:eastAsia="pt-BR"/>
        </w:rPr>
        <w:t>,</w:t>
      </w:r>
      <w:r w:rsidR="00AF1769" w:rsidRPr="00B8009C">
        <w:rPr>
          <w:sz w:val="20"/>
          <w:lang w:eastAsia="pt-BR"/>
        </w:rPr>
        <w:t xml:space="preserve"> as well as</w:t>
      </w:r>
      <w:r w:rsidR="00551198" w:rsidRPr="00B8009C">
        <w:rPr>
          <w:sz w:val="20"/>
          <w:lang w:eastAsia="pt-BR"/>
        </w:rPr>
        <w:t xml:space="preserve"> the redundant data are discarded</w:t>
      </w:r>
      <w:r w:rsidR="00AF1769" w:rsidRPr="00B8009C">
        <w:rPr>
          <w:sz w:val="20"/>
          <w:lang w:eastAsia="pt-BR"/>
        </w:rPr>
        <w:t xml:space="preserve"> [3]. </w:t>
      </w:r>
    </w:p>
    <w:p w:rsidR="00AF1769" w:rsidRPr="00B8009C" w:rsidRDefault="008348C9" w:rsidP="000B6CB3">
      <w:pPr>
        <w:suppressAutoHyphens w:val="0"/>
        <w:autoSpaceDE w:val="0"/>
        <w:autoSpaceDN w:val="0"/>
        <w:adjustRightInd w:val="0"/>
        <w:spacing w:line="228" w:lineRule="auto"/>
        <w:ind w:firstLine="289"/>
        <w:jc w:val="both"/>
        <w:rPr>
          <w:sz w:val="20"/>
          <w:lang w:eastAsia="pt-BR"/>
        </w:rPr>
      </w:pPr>
      <w:r w:rsidRPr="00B8009C">
        <w:rPr>
          <w:sz w:val="20"/>
          <w:lang w:eastAsia="pt-BR"/>
        </w:rPr>
        <w:t>We can classify the feature selection algorithm into three m</w:t>
      </w:r>
      <w:r w:rsidR="00B14188" w:rsidRPr="00B8009C">
        <w:rPr>
          <w:sz w:val="20"/>
          <w:lang w:eastAsia="pt-BR"/>
        </w:rPr>
        <w:t xml:space="preserve">ethods: 1) FILTER, that uses </w:t>
      </w:r>
      <w:r w:rsidRPr="00B8009C">
        <w:rPr>
          <w:sz w:val="20"/>
          <w:lang w:eastAsia="pt-BR"/>
        </w:rPr>
        <w:t xml:space="preserve">an independent metric to </w:t>
      </w:r>
      <w:r w:rsidRPr="00B8009C">
        <w:rPr>
          <w:sz w:val="20"/>
          <w:lang w:eastAsia="pt-BR"/>
        </w:rPr>
        <w:lastRenderedPageBreak/>
        <w:t>compute the relevance of the features; 2) WRAPPER</w:t>
      </w:r>
      <w:r w:rsidR="009609D0" w:rsidRPr="00B8009C">
        <w:rPr>
          <w:sz w:val="20"/>
          <w:lang w:eastAsia="pt-BR"/>
        </w:rPr>
        <w:t>, that employs</w:t>
      </w:r>
      <w:r w:rsidRPr="00B8009C">
        <w:rPr>
          <w:sz w:val="20"/>
          <w:lang w:eastAsia="pt-BR"/>
        </w:rPr>
        <w:t xml:space="preserve"> learning machines algorithms to </w:t>
      </w:r>
      <w:r w:rsidR="00551198" w:rsidRPr="00B8009C">
        <w:rPr>
          <w:sz w:val="20"/>
          <w:lang w:eastAsia="pt-BR"/>
        </w:rPr>
        <w:t>obtain the optimal</w:t>
      </w:r>
      <w:r w:rsidR="008450E9" w:rsidRPr="00B8009C">
        <w:rPr>
          <w:sz w:val="20"/>
          <w:lang w:eastAsia="pt-BR"/>
        </w:rPr>
        <w:t xml:space="preserve"> </w:t>
      </w:r>
      <w:r w:rsidR="003963D5" w:rsidRPr="00B8009C">
        <w:rPr>
          <w:sz w:val="20"/>
          <w:lang w:eastAsia="pt-BR"/>
        </w:rPr>
        <w:t>subset</w:t>
      </w:r>
      <w:r w:rsidR="00EE1317" w:rsidRPr="00B8009C">
        <w:rPr>
          <w:sz w:val="20"/>
          <w:lang w:eastAsia="pt-BR"/>
        </w:rPr>
        <w:t xml:space="preserve"> which contains only the really effective features</w:t>
      </w:r>
      <w:r w:rsidR="003963D5" w:rsidRPr="00B8009C">
        <w:rPr>
          <w:sz w:val="20"/>
          <w:lang w:eastAsia="pt-BR"/>
        </w:rPr>
        <w:t>; 3) EMBEDDED</w:t>
      </w:r>
      <w:r w:rsidR="009609D0" w:rsidRPr="00B8009C">
        <w:rPr>
          <w:sz w:val="20"/>
          <w:lang w:eastAsia="pt-BR"/>
        </w:rPr>
        <w:t>,</w:t>
      </w:r>
      <w:r w:rsidR="003963D5" w:rsidRPr="00B8009C">
        <w:rPr>
          <w:sz w:val="20"/>
          <w:lang w:eastAsia="pt-BR"/>
        </w:rPr>
        <w:t xml:space="preserve"> that uses the FILTER method to select the candidate</w:t>
      </w:r>
      <w:r w:rsidR="00B14188" w:rsidRPr="00B8009C">
        <w:rPr>
          <w:sz w:val="20"/>
          <w:lang w:eastAsia="pt-BR"/>
        </w:rPr>
        <w:t xml:space="preserve"> features from the training set and</w:t>
      </w:r>
      <w:r w:rsidR="003963D5" w:rsidRPr="00B8009C">
        <w:rPr>
          <w:sz w:val="20"/>
          <w:lang w:eastAsia="pt-BR"/>
        </w:rPr>
        <w:t xml:space="preserve"> the WRAPPER method to evaluate the s</w:t>
      </w:r>
      <w:r w:rsidR="00B14188" w:rsidRPr="00B8009C">
        <w:rPr>
          <w:sz w:val="20"/>
          <w:lang w:eastAsia="pt-BR"/>
        </w:rPr>
        <w:t xml:space="preserve">elected </w:t>
      </w:r>
      <w:r w:rsidR="001354F8" w:rsidRPr="00B8009C">
        <w:rPr>
          <w:sz w:val="20"/>
          <w:lang w:eastAsia="pt-BR"/>
        </w:rPr>
        <w:t xml:space="preserve">candidate </w:t>
      </w:r>
      <w:r w:rsidR="00B14188" w:rsidRPr="00B8009C">
        <w:rPr>
          <w:sz w:val="20"/>
          <w:lang w:eastAsia="pt-BR"/>
        </w:rPr>
        <w:t>features in the selection</w:t>
      </w:r>
      <w:r w:rsidR="003963D5" w:rsidRPr="00B8009C">
        <w:rPr>
          <w:sz w:val="20"/>
          <w:lang w:eastAsia="pt-BR"/>
        </w:rPr>
        <w:t xml:space="preserve"> of the optimal subset</w:t>
      </w:r>
      <w:r w:rsidR="007B0118" w:rsidRPr="00B8009C">
        <w:rPr>
          <w:sz w:val="20"/>
          <w:lang w:eastAsia="pt-BR"/>
        </w:rPr>
        <w:t xml:space="preserve"> [3]</w:t>
      </w:r>
      <w:r w:rsidR="009609D0" w:rsidRPr="00B8009C">
        <w:rPr>
          <w:sz w:val="20"/>
          <w:lang w:eastAsia="pt-BR"/>
        </w:rPr>
        <w:t>.</w:t>
      </w:r>
    </w:p>
    <w:p w:rsidR="00F30AFE" w:rsidRPr="00B8009C" w:rsidRDefault="007B0118" w:rsidP="000B6CB3">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We propose an approach that uses the </w:t>
      </w:r>
      <w:r w:rsidR="00896343" w:rsidRPr="00B8009C">
        <w:rPr>
          <w:sz w:val="20"/>
          <w:lang w:eastAsia="pt-BR"/>
        </w:rPr>
        <w:t>fuzzy</w:t>
      </w:r>
      <w:r w:rsidRPr="00B8009C">
        <w:rPr>
          <w:sz w:val="20"/>
          <w:lang w:eastAsia="pt-BR"/>
        </w:rPr>
        <w:t xml:space="preserve"> ARTMAP classifier [5] and the Kappa coefficient [4] to evaluate and extract</w:t>
      </w:r>
      <w:r w:rsidR="001354F8" w:rsidRPr="00B8009C">
        <w:rPr>
          <w:sz w:val="20"/>
          <w:lang w:eastAsia="pt-BR"/>
        </w:rPr>
        <w:t>,</w:t>
      </w:r>
      <w:r w:rsidRPr="00B8009C">
        <w:rPr>
          <w:sz w:val="20"/>
          <w:lang w:eastAsia="pt-BR"/>
        </w:rPr>
        <w:t xml:space="preserve"> </w:t>
      </w:r>
      <w:r w:rsidR="001354F8" w:rsidRPr="00B8009C">
        <w:rPr>
          <w:sz w:val="20"/>
          <w:lang w:eastAsia="pt-BR"/>
        </w:rPr>
        <w:t xml:space="preserve">from the training set, </w:t>
      </w:r>
      <w:r w:rsidRPr="00B8009C">
        <w:rPr>
          <w:sz w:val="20"/>
          <w:lang w:eastAsia="pt-BR"/>
        </w:rPr>
        <w:t>the most relevant</w:t>
      </w:r>
      <w:r w:rsidR="00B14188" w:rsidRPr="00B8009C">
        <w:rPr>
          <w:sz w:val="20"/>
          <w:lang w:eastAsia="pt-BR"/>
        </w:rPr>
        <w:t xml:space="preserve"> features towards the optimal</w:t>
      </w:r>
      <w:r w:rsidRPr="00B8009C">
        <w:rPr>
          <w:sz w:val="20"/>
          <w:lang w:eastAsia="pt-BR"/>
        </w:rPr>
        <w:t xml:space="preserve"> subset which has two traffic profile only: normal and anomalous. The former concerns the traffic related t</w:t>
      </w:r>
      <w:r w:rsidR="00775210" w:rsidRPr="00B8009C">
        <w:rPr>
          <w:sz w:val="20"/>
          <w:lang w:eastAsia="pt-BR"/>
        </w:rPr>
        <w:t>o users who have permission</w:t>
      </w:r>
      <w:r w:rsidRPr="00B8009C">
        <w:rPr>
          <w:sz w:val="20"/>
          <w:lang w:eastAsia="pt-BR"/>
        </w:rPr>
        <w:t xml:space="preserve"> to </w:t>
      </w:r>
      <w:r w:rsidR="00775210" w:rsidRPr="00B8009C">
        <w:rPr>
          <w:sz w:val="20"/>
          <w:lang w:eastAsia="pt-BR"/>
        </w:rPr>
        <w:t xml:space="preserve">use </w:t>
      </w:r>
      <w:r w:rsidRPr="00B8009C">
        <w:rPr>
          <w:sz w:val="20"/>
          <w:lang w:eastAsia="pt-BR"/>
        </w:rPr>
        <w:t xml:space="preserve">the </w:t>
      </w:r>
      <w:r w:rsidR="00775210" w:rsidRPr="00B8009C">
        <w:rPr>
          <w:sz w:val="20"/>
          <w:lang w:eastAsia="pt-BR"/>
        </w:rPr>
        <w:t>ne</w:t>
      </w:r>
      <w:r w:rsidR="00B14188" w:rsidRPr="00B8009C">
        <w:rPr>
          <w:sz w:val="20"/>
          <w:lang w:eastAsia="pt-BR"/>
        </w:rPr>
        <w:t>twork, and the latter represents</w:t>
      </w:r>
      <w:r w:rsidR="00775210" w:rsidRPr="00B8009C">
        <w:rPr>
          <w:sz w:val="20"/>
          <w:lang w:eastAsia="pt-BR"/>
        </w:rPr>
        <w:t xml:space="preserve"> any </w:t>
      </w:r>
      <w:r w:rsidR="00B8009C">
        <w:rPr>
          <w:sz w:val="20"/>
          <w:lang w:eastAsia="pt-BR"/>
        </w:rPr>
        <w:t>traffic</w:t>
      </w:r>
      <w:r w:rsidR="00775210" w:rsidRPr="00B8009C">
        <w:rPr>
          <w:sz w:val="20"/>
          <w:lang w:eastAsia="pt-BR"/>
        </w:rPr>
        <w:t xml:space="preserve"> that is not considered normal.</w:t>
      </w:r>
      <w:r w:rsidRPr="00B8009C">
        <w:rPr>
          <w:sz w:val="20"/>
          <w:lang w:eastAsia="pt-BR"/>
        </w:rPr>
        <w:t xml:space="preserve"> </w:t>
      </w:r>
    </w:p>
    <w:p w:rsidR="007B0118" w:rsidRPr="00B8009C" w:rsidRDefault="00775210" w:rsidP="000B6CB3">
      <w:pPr>
        <w:suppressAutoHyphens w:val="0"/>
        <w:autoSpaceDE w:val="0"/>
        <w:autoSpaceDN w:val="0"/>
        <w:adjustRightInd w:val="0"/>
        <w:spacing w:line="228" w:lineRule="auto"/>
        <w:ind w:firstLine="289"/>
        <w:jc w:val="both"/>
        <w:rPr>
          <w:sz w:val="20"/>
          <w:lang w:eastAsia="pt-BR"/>
        </w:rPr>
      </w:pPr>
      <w:r w:rsidRPr="00B8009C">
        <w:rPr>
          <w:sz w:val="20"/>
          <w:lang w:eastAsia="pt-BR"/>
        </w:rPr>
        <w:t>The remainder of this paper is organized as fol</w:t>
      </w:r>
      <w:r w:rsidR="00B14188" w:rsidRPr="00B8009C">
        <w:rPr>
          <w:sz w:val="20"/>
          <w:lang w:eastAsia="pt-BR"/>
        </w:rPr>
        <w:t xml:space="preserve">lows. In section II we address </w:t>
      </w:r>
      <w:r w:rsidRPr="00B8009C">
        <w:rPr>
          <w:sz w:val="20"/>
          <w:lang w:eastAsia="pt-BR"/>
        </w:rPr>
        <w:t>related</w:t>
      </w:r>
      <w:r w:rsidR="00B14188" w:rsidRPr="00B8009C">
        <w:rPr>
          <w:sz w:val="20"/>
          <w:lang w:eastAsia="pt-BR"/>
        </w:rPr>
        <w:t xml:space="preserve"> </w:t>
      </w:r>
      <w:r w:rsidR="00CD087D">
        <w:rPr>
          <w:sz w:val="20"/>
          <w:lang w:eastAsia="pt-BR"/>
        </w:rPr>
        <w:t>research.</w:t>
      </w:r>
      <w:r w:rsidR="00B14188" w:rsidRPr="00B8009C">
        <w:rPr>
          <w:sz w:val="20"/>
          <w:lang w:eastAsia="pt-BR"/>
        </w:rPr>
        <w:t xml:space="preserve"> Section III describes</w:t>
      </w:r>
      <w:r w:rsidRPr="00B8009C">
        <w:rPr>
          <w:sz w:val="20"/>
          <w:lang w:eastAsia="pt-BR"/>
        </w:rPr>
        <w:t xml:space="preserve"> our </w:t>
      </w:r>
      <w:r w:rsidR="00CD087D">
        <w:rPr>
          <w:sz w:val="20"/>
          <w:lang w:eastAsia="pt-BR"/>
        </w:rPr>
        <w:t>ideas</w:t>
      </w:r>
      <w:r w:rsidRPr="00B8009C">
        <w:rPr>
          <w:sz w:val="20"/>
          <w:lang w:eastAsia="pt-BR"/>
        </w:rPr>
        <w:t>, deta</w:t>
      </w:r>
      <w:r w:rsidR="00B14188" w:rsidRPr="00B8009C">
        <w:rPr>
          <w:sz w:val="20"/>
          <w:lang w:eastAsia="pt-BR"/>
        </w:rPr>
        <w:t xml:space="preserve">iling the </w:t>
      </w:r>
      <w:r w:rsidR="00896343" w:rsidRPr="00B8009C">
        <w:rPr>
          <w:sz w:val="20"/>
          <w:lang w:eastAsia="pt-BR"/>
        </w:rPr>
        <w:t>fuzzy</w:t>
      </w:r>
      <w:r w:rsidRPr="00B8009C">
        <w:rPr>
          <w:sz w:val="20"/>
          <w:lang w:eastAsia="pt-BR"/>
        </w:rPr>
        <w:t xml:space="preserve"> ARTMAP neural networks and </w:t>
      </w:r>
      <w:r w:rsidR="00B14188" w:rsidRPr="00B8009C">
        <w:rPr>
          <w:sz w:val="20"/>
          <w:lang w:eastAsia="pt-BR"/>
        </w:rPr>
        <w:t xml:space="preserve">the </w:t>
      </w:r>
      <w:r w:rsidRPr="00B8009C">
        <w:rPr>
          <w:sz w:val="20"/>
          <w:lang w:eastAsia="pt-BR"/>
        </w:rPr>
        <w:t>Kappa coefficient concept. In section IV, the experiments, including the results, conducted with our proposed mechanism over the well-known KDD99 dataset [6]</w:t>
      </w:r>
      <w:r w:rsidR="00CD087D">
        <w:rPr>
          <w:sz w:val="20"/>
          <w:lang w:eastAsia="pt-BR"/>
        </w:rPr>
        <w:t xml:space="preserve"> are presented</w:t>
      </w:r>
      <w:r w:rsidRPr="00B8009C">
        <w:rPr>
          <w:sz w:val="20"/>
          <w:lang w:eastAsia="pt-BR"/>
        </w:rPr>
        <w:t xml:space="preserve">. Section V </w:t>
      </w:r>
      <w:r w:rsidR="00CD087D">
        <w:rPr>
          <w:sz w:val="20"/>
          <w:lang w:eastAsia="pt-BR"/>
        </w:rPr>
        <w:t>provides observations and conclusions</w:t>
      </w:r>
      <w:r w:rsidRPr="00B8009C">
        <w:rPr>
          <w:sz w:val="20"/>
          <w:lang w:eastAsia="pt-BR"/>
        </w:rPr>
        <w:t xml:space="preserve"> an</w:t>
      </w:r>
      <w:r w:rsidR="00913AC5" w:rsidRPr="00B8009C">
        <w:rPr>
          <w:sz w:val="20"/>
          <w:lang w:eastAsia="pt-BR"/>
        </w:rPr>
        <w:t>d outlines potential future activities</w:t>
      </w:r>
      <w:r w:rsidRPr="00B8009C">
        <w:rPr>
          <w:sz w:val="20"/>
          <w:lang w:eastAsia="pt-BR"/>
        </w:rPr>
        <w:t>.</w:t>
      </w:r>
    </w:p>
    <w:p w:rsidR="00B93364" w:rsidRPr="00B8009C" w:rsidRDefault="00D77958" w:rsidP="000B6CB3">
      <w:pPr>
        <w:pStyle w:val="Heading1"/>
        <w:keepNext/>
        <w:keepLines/>
        <w:numPr>
          <w:ilvl w:val="0"/>
          <w:numId w:val="7"/>
        </w:numPr>
        <w:tabs>
          <w:tab w:val="left" w:pos="216"/>
          <w:tab w:val="num" w:pos="576"/>
        </w:tabs>
        <w:suppressAutoHyphens w:val="0"/>
        <w:spacing w:before="160" w:after="80"/>
        <w:ind w:left="0" w:firstLine="215"/>
        <w:jc w:val="center"/>
        <w:rPr>
          <w:rFonts w:eastAsia="SimSun"/>
          <w:b w:val="0"/>
          <w:smallCaps/>
          <w:sz w:val="20"/>
          <w:lang w:eastAsia="en-US"/>
        </w:rPr>
      </w:pPr>
      <w:r w:rsidRPr="00B8009C">
        <w:rPr>
          <w:rFonts w:eastAsia="SimSun"/>
          <w:b w:val="0"/>
          <w:smallCaps/>
          <w:sz w:val="20"/>
          <w:lang w:eastAsia="en-US"/>
        </w:rPr>
        <w:t>R</w:t>
      </w:r>
      <w:r w:rsidR="000B6CB3" w:rsidRPr="00B8009C">
        <w:rPr>
          <w:rFonts w:eastAsia="SimSun"/>
          <w:b w:val="0"/>
          <w:smallCaps/>
          <w:sz w:val="20"/>
          <w:lang w:eastAsia="en-US"/>
        </w:rPr>
        <w:t>elated work</w:t>
      </w:r>
    </w:p>
    <w:p w:rsidR="00D77958" w:rsidRPr="00B8009C" w:rsidRDefault="00D77958" w:rsidP="008B0A76">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There </w:t>
      </w:r>
      <w:r w:rsidR="00B8009C" w:rsidRPr="00B8009C">
        <w:rPr>
          <w:sz w:val="20"/>
          <w:lang w:eastAsia="pt-BR"/>
        </w:rPr>
        <w:t xml:space="preserve">has been a lot of research </w:t>
      </w:r>
      <w:r w:rsidR="00CD087D">
        <w:rPr>
          <w:sz w:val="20"/>
          <w:lang w:eastAsia="pt-BR"/>
        </w:rPr>
        <w:t>o</w:t>
      </w:r>
      <w:r w:rsidR="00C65273" w:rsidRPr="00B8009C">
        <w:rPr>
          <w:sz w:val="20"/>
          <w:lang w:eastAsia="pt-BR"/>
        </w:rPr>
        <w:t>n</w:t>
      </w:r>
      <w:r w:rsidR="000D3AAF" w:rsidRPr="00B8009C">
        <w:rPr>
          <w:sz w:val="20"/>
          <w:lang w:eastAsia="pt-BR"/>
        </w:rPr>
        <w:t xml:space="preserve"> </w:t>
      </w:r>
      <w:r w:rsidRPr="00B8009C">
        <w:rPr>
          <w:sz w:val="20"/>
          <w:lang w:eastAsia="pt-BR"/>
        </w:rPr>
        <w:t>fe</w:t>
      </w:r>
      <w:r w:rsidR="002B1349" w:rsidRPr="00B8009C">
        <w:rPr>
          <w:sz w:val="20"/>
          <w:lang w:eastAsia="pt-BR"/>
        </w:rPr>
        <w:t xml:space="preserve">ature selection </w:t>
      </w:r>
      <w:r w:rsidR="0001092B" w:rsidRPr="00B8009C">
        <w:rPr>
          <w:sz w:val="20"/>
          <w:lang w:eastAsia="pt-BR"/>
        </w:rPr>
        <w:t>f</w:t>
      </w:r>
      <w:r w:rsidR="002B1349" w:rsidRPr="00B8009C">
        <w:rPr>
          <w:sz w:val="20"/>
          <w:lang w:eastAsia="pt-BR"/>
        </w:rPr>
        <w:t>o</w:t>
      </w:r>
      <w:r w:rsidR="0001092B" w:rsidRPr="00B8009C">
        <w:rPr>
          <w:sz w:val="20"/>
          <w:lang w:eastAsia="pt-BR"/>
        </w:rPr>
        <w:t>r</w:t>
      </w:r>
      <w:r w:rsidR="002B1349" w:rsidRPr="00B8009C">
        <w:rPr>
          <w:sz w:val="20"/>
          <w:lang w:eastAsia="pt-BR"/>
        </w:rPr>
        <w:t xml:space="preserve"> intrusion detection</w:t>
      </w:r>
      <w:r w:rsidR="0045063D" w:rsidRPr="00B8009C">
        <w:rPr>
          <w:sz w:val="20"/>
          <w:lang w:eastAsia="pt-BR"/>
        </w:rPr>
        <w:t xml:space="preserve"> in computer networks</w:t>
      </w:r>
      <w:r w:rsidR="002B1349" w:rsidRPr="00B8009C">
        <w:rPr>
          <w:sz w:val="20"/>
          <w:lang w:eastAsia="pt-BR"/>
        </w:rPr>
        <w:t xml:space="preserve">. </w:t>
      </w:r>
      <w:r w:rsidR="00C65273" w:rsidRPr="00B8009C">
        <w:rPr>
          <w:sz w:val="20"/>
          <w:lang w:eastAsia="pt-BR"/>
        </w:rPr>
        <w:t xml:space="preserve">The </w:t>
      </w:r>
      <w:r w:rsidR="00CD087D">
        <w:rPr>
          <w:sz w:val="20"/>
          <w:lang w:eastAsia="pt-BR"/>
        </w:rPr>
        <w:t>research</w:t>
      </w:r>
      <w:r w:rsidR="000D3AAF" w:rsidRPr="00B8009C">
        <w:rPr>
          <w:sz w:val="20"/>
          <w:lang w:eastAsia="pt-BR"/>
        </w:rPr>
        <w:t xml:space="preserve"> i</w:t>
      </w:r>
      <w:r w:rsidRPr="00B8009C">
        <w:rPr>
          <w:sz w:val="20"/>
          <w:lang w:eastAsia="pt-BR"/>
        </w:rPr>
        <w:t>n [7], [8], [9] and [10]</w:t>
      </w:r>
      <w:r w:rsidR="002B1349" w:rsidRPr="00B8009C">
        <w:rPr>
          <w:sz w:val="20"/>
          <w:lang w:eastAsia="pt-BR"/>
        </w:rPr>
        <w:t xml:space="preserve"> use the well-known KDDD99 [6] training set as the knowledge base. </w:t>
      </w:r>
    </w:p>
    <w:p w:rsidR="00D77958" w:rsidRPr="00B8009C" w:rsidRDefault="002B1349" w:rsidP="008B0A76">
      <w:pPr>
        <w:suppressAutoHyphens w:val="0"/>
        <w:autoSpaceDE w:val="0"/>
        <w:autoSpaceDN w:val="0"/>
        <w:adjustRightInd w:val="0"/>
        <w:spacing w:line="228" w:lineRule="auto"/>
        <w:ind w:firstLine="289"/>
        <w:jc w:val="both"/>
        <w:rPr>
          <w:sz w:val="20"/>
          <w:lang w:eastAsia="pt-BR"/>
        </w:rPr>
      </w:pPr>
      <w:r w:rsidRPr="00B8009C">
        <w:rPr>
          <w:sz w:val="20"/>
          <w:lang w:eastAsia="pt-BR"/>
        </w:rPr>
        <w:t>In [7], the information gain i</w:t>
      </w:r>
      <w:r w:rsidR="00C65273" w:rsidRPr="00B8009C">
        <w:rPr>
          <w:sz w:val="20"/>
          <w:lang w:eastAsia="pt-BR"/>
        </w:rPr>
        <w:t>s the key</w:t>
      </w:r>
      <w:r w:rsidR="000D3AAF" w:rsidRPr="00B8009C">
        <w:rPr>
          <w:sz w:val="20"/>
          <w:lang w:eastAsia="pt-BR"/>
        </w:rPr>
        <w:t xml:space="preserve"> metric used in th</w:t>
      </w:r>
      <w:r w:rsidRPr="00B8009C">
        <w:rPr>
          <w:sz w:val="20"/>
          <w:lang w:eastAsia="pt-BR"/>
        </w:rPr>
        <w:t xml:space="preserve">e feature selection </w:t>
      </w:r>
      <w:r w:rsidR="000D3AAF" w:rsidRPr="00B8009C">
        <w:rPr>
          <w:sz w:val="20"/>
          <w:lang w:eastAsia="pt-BR"/>
        </w:rPr>
        <w:t xml:space="preserve">algorithm </w:t>
      </w:r>
      <w:r w:rsidRPr="00B8009C">
        <w:rPr>
          <w:sz w:val="20"/>
          <w:lang w:eastAsia="pt-BR"/>
        </w:rPr>
        <w:t xml:space="preserve">to get the optimal subset. They use the decision tree as intrusion detection algorithm. </w:t>
      </w:r>
      <w:r w:rsidR="00763EE3" w:rsidRPr="00B8009C">
        <w:rPr>
          <w:sz w:val="20"/>
          <w:lang w:eastAsia="pt-BR"/>
        </w:rPr>
        <w:t>The approach in [8] selects the most relevant features through the entropy. Subsequently, the k-</w:t>
      </w:r>
      <w:r w:rsidR="00C65273" w:rsidRPr="00B8009C">
        <w:rPr>
          <w:sz w:val="20"/>
          <w:lang w:eastAsia="pt-BR"/>
        </w:rPr>
        <w:t>means algorithm is used to join</w:t>
      </w:r>
      <w:r w:rsidR="00763EE3" w:rsidRPr="00B8009C">
        <w:rPr>
          <w:sz w:val="20"/>
          <w:lang w:eastAsia="pt-BR"/>
        </w:rPr>
        <w:t xml:space="preserve"> the registers of the optimal subset in five groups. These grouped registers are</w:t>
      </w:r>
      <w:r w:rsidR="00C65273" w:rsidRPr="00B8009C">
        <w:rPr>
          <w:sz w:val="20"/>
          <w:lang w:eastAsia="pt-BR"/>
        </w:rPr>
        <w:t xml:space="preserve"> then used f</w:t>
      </w:r>
      <w:r w:rsidR="00025906" w:rsidRPr="00B8009C">
        <w:rPr>
          <w:sz w:val="20"/>
          <w:lang w:eastAsia="pt-BR"/>
        </w:rPr>
        <w:t>or training th</w:t>
      </w:r>
      <w:r w:rsidR="00C65273" w:rsidRPr="00B8009C">
        <w:rPr>
          <w:sz w:val="20"/>
          <w:lang w:eastAsia="pt-BR"/>
        </w:rPr>
        <w:t>e hybrid classifier, based on nai</w:t>
      </w:r>
      <w:r w:rsidR="00025906" w:rsidRPr="00B8009C">
        <w:rPr>
          <w:sz w:val="20"/>
          <w:lang w:eastAsia="pt-BR"/>
        </w:rPr>
        <w:t xml:space="preserve">ve </w:t>
      </w:r>
      <w:proofErr w:type="spellStart"/>
      <w:r w:rsidR="00025906" w:rsidRPr="00B8009C">
        <w:rPr>
          <w:sz w:val="20"/>
          <w:lang w:eastAsia="pt-BR"/>
        </w:rPr>
        <w:t>bayes</w:t>
      </w:r>
      <w:proofErr w:type="spellEnd"/>
      <w:r w:rsidR="00025906" w:rsidRPr="00B8009C">
        <w:rPr>
          <w:sz w:val="20"/>
          <w:lang w:eastAsia="pt-BR"/>
        </w:rPr>
        <w:t xml:space="preserve"> and k-nearest </w:t>
      </w:r>
      <w:r w:rsidR="00B8009C" w:rsidRPr="00B8009C">
        <w:rPr>
          <w:sz w:val="20"/>
          <w:lang w:eastAsia="pt-BR"/>
        </w:rPr>
        <w:t>neighbor</w:t>
      </w:r>
      <w:r w:rsidR="00025906" w:rsidRPr="00B8009C">
        <w:rPr>
          <w:sz w:val="20"/>
          <w:lang w:eastAsia="pt-BR"/>
        </w:rPr>
        <w:t xml:space="preserve"> techniques</w:t>
      </w:r>
      <w:r w:rsidR="00C65273" w:rsidRPr="00B8009C">
        <w:rPr>
          <w:sz w:val="20"/>
          <w:lang w:eastAsia="pt-BR"/>
        </w:rPr>
        <w:t>,</w:t>
      </w:r>
      <w:r w:rsidR="00025906" w:rsidRPr="00B8009C">
        <w:rPr>
          <w:sz w:val="20"/>
          <w:lang w:eastAsia="pt-BR"/>
        </w:rPr>
        <w:t xml:space="preserve"> to</w:t>
      </w:r>
      <w:r w:rsidR="00366409" w:rsidRPr="00B8009C">
        <w:rPr>
          <w:sz w:val="20"/>
          <w:lang w:eastAsia="pt-BR"/>
        </w:rPr>
        <w:t>wards</w:t>
      </w:r>
      <w:r w:rsidR="00025906" w:rsidRPr="00B8009C">
        <w:rPr>
          <w:sz w:val="20"/>
          <w:lang w:eastAsia="pt-BR"/>
        </w:rPr>
        <w:t xml:space="preserve"> identify</w:t>
      </w:r>
      <w:r w:rsidR="00366409" w:rsidRPr="00B8009C">
        <w:rPr>
          <w:sz w:val="20"/>
          <w:lang w:eastAsia="pt-BR"/>
        </w:rPr>
        <w:t>ing</w:t>
      </w:r>
      <w:r w:rsidR="00025906" w:rsidRPr="00B8009C">
        <w:rPr>
          <w:sz w:val="20"/>
          <w:lang w:eastAsia="pt-BR"/>
        </w:rPr>
        <w:t xml:space="preserve"> intruders</w:t>
      </w:r>
      <w:r w:rsidR="00366409" w:rsidRPr="00B8009C">
        <w:rPr>
          <w:sz w:val="20"/>
          <w:lang w:eastAsia="pt-BR"/>
        </w:rPr>
        <w:t>.</w:t>
      </w:r>
    </w:p>
    <w:p w:rsidR="00025906" w:rsidRPr="00B8009C" w:rsidRDefault="0078258C" w:rsidP="008B0A76">
      <w:pPr>
        <w:suppressAutoHyphens w:val="0"/>
        <w:autoSpaceDE w:val="0"/>
        <w:autoSpaceDN w:val="0"/>
        <w:adjustRightInd w:val="0"/>
        <w:spacing w:line="228" w:lineRule="auto"/>
        <w:ind w:firstLine="289"/>
        <w:jc w:val="both"/>
        <w:rPr>
          <w:sz w:val="20"/>
          <w:lang w:eastAsia="pt-BR"/>
        </w:rPr>
      </w:pPr>
      <w:r w:rsidRPr="00B8009C">
        <w:rPr>
          <w:sz w:val="20"/>
          <w:lang w:eastAsia="pt-BR"/>
        </w:rPr>
        <w:t>T</w:t>
      </w:r>
      <w:r w:rsidR="0013271B" w:rsidRPr="00B8009C">
        <w:rPr>
          <w:sz w:val="20"/>
          <w:lang w:eastAsia="pt-BR"/>
        </w:rPr>
        <w:t xml:space="preserve">he </w:t>
      </w:r>
      <w:r w:rsidR="00633AD9">
        <w:rPr>
          <w:sz w:val="20"/>
          <w:lang w:eastAsia="pt-BR"/>
        </w:rPr>
        <w:t>ideas</w:t>
      </w:r>
      <w:r w:rsidR="0013271B" w:rsidRPr="00B8009C">
        <w:rPr>
          <w:sz w:val="20"/>
          <w:lang w:eastAsia="pt-BR"/>
        </w:rPr>
        <w:t xml:space="preserve"> in [9] developed several</w:t>
      </w:r>
      <w:r w:rsidRPr="00B8009C">
        <w:rPr>
          <w:sz w:val="20"/>
          <w:lang w:eastAsia="pt-BR"/>
        </w:rPr>
        <w:t xml:space="preserve"> learning machine strategies </w:t>
      </w:r>
      <w:proofErr w:type="gramStart"/>
      <w:r w:rsidR="00E11E2F" w:rsidRPr="00B8009C">
        <w:rPr>
          <w:sz w:val="20"/>
          <w:lang w:eastAsia="pt-BR"/>
        </w:rPr>
        <w:t>in a single IDS</w:t>
      </w:r>
      <w:proofErr w:type="gramEnd"/>
      <w:r w:rsidR="00E11E2F" w:rsidRPr="00B8009C">
        <w:rPr>
          <w:sz w:val="20"/>
          <w:lang w:eastAsia="pt-BR"/>
        </w:rPr>
        <w:t xml:space="preserve"> that</w:t>
      </w:r>
      <w:r w:rsidRPr="00B8009C">
        <w:rPr>
          <w:sz w:val="20"/>
          <w:lang w:eastAsia="pt-BR"/>
        </w:rPr>
        <w:t xml:space="preserve"> comprised the </w:t>
      </w:r>
      <w:r w:rsidR="008856E4" w:rsidRPr="00B8009C">
        <w:rPr>
          <w:sz w:val="20"/>
          <w:lang w:eastAsia="pt-BR"/>
        </w:rPr>
        <w:t xml:space="preserve">k-means </w:t>
      </w:r>
      <w:r w:rsidRPr="00B8009C">
        <w:rPr>
          <w:sz w:val="20"/>
          <w:lang w:eastAsia="pt-BR"/>
        </w:rPr>
        <w:t xml:space="preserve">clustering </w:t>
      </w:r>
      <w:r w:rsidR="008856E4" w:rsidRPr="00B8009C">
        <w:rPr>
          <w:sz w:val="20"/>
          <w:lang w:eastAsia="pt-BR"/>
        </w:rPr>
        <w:t xml:space="preserve">technique, optimization by ant colony and support </w:t>
      </w:r>
      <w:r w:rsidR="008856E4" w:rsidRPr="00B8009C">
        <w:rPr>
          <w:sz w:val="20"/>
          <w:lang w:eastAsia="pt-BR"/>
        </w:rPr>
        <w:lastRenderedPageBreak/>
        <w:t xml:space="preserve">vector machine (SVM). </w:t>
      </w:r>
      <w:r w:rsidR="00F91516" w:rsidRPr="00B8009C">
        <w:rPr>
          <w:sz w:val="20"/>
          <w:lang w:eastAsia="pt-BR"/>
        </w:rPr>
        <w:t>T</w:t>
      </w:r>
      <w:r w:rsidR="00E11E2F" w:rsidRPr="00B8009C">
        <w:rPr>
          <w:sz w:val="20"/>
          <w:lang w:eastAsia="pt-BR"/>
        </w:rPr>
        <w:t xml:space="preserve">he optimal features </w:t>
      </w:r>
      <w:r w:rsidR="008856E4" w:rsidRPr="00B8009C">
        <w:rPr>
          <w:sz w:val="20"/>
          <w:lang w:eastAsia="pt-BR"/>
        </w:rPr>
        <w:t xml:space="preserve">subset is obtained </w:t>
      </w:r>
      <w:r w:rsidR="00E11E2F" w:rsidRPr="00B8009C">
        <w:rPr>
          <w:sz w:val="20"/>
          <w:lang w:eastAsia="pt-BR"/>
        </w:rPr>
        <w:t xml:space="preserve">by </w:t>
      </w:r>
      <w:r w:rsidR="008856E4" w:rsidRPr="00B8009C">
        <w:rPr>
          <w:sz w:val="20"/>
          <w:lang w:eastAsia="pt-BR"/>
        </w:rPr>
        <w:t xml:space="preserve">applying the gradual features </w:t>
      </w:r>
      <w:r w:rsidR="00F91516" w:rsidRPr="00B8009C">
        <w:rPr>
          <w:sz w:val="20"/>
          <w:lang w:eastAsia="pt-BR"/>
        </w:rPr>
        <w:t>extracting algorithm. The approach proposed in [10] uses a multi</w:t>
      </w:r>
      <w:r w:rsidR="00E11E2F" w:rsidRPr="00B8009C">
        <w:rPr>
          <w:sz w:val="20"/>
          <w:lang w:eastAsia="pt-BR"/>
        </w:rPr>
        <w:t xml:space="preserve">class classifier based IDS. Its </w:t>
      </w:r>
      <w:r w:rsidR="00F91516" w:rsidRPr="00B8009C">
        <w:rPr>
          <w:sz w:val="20"/>
          <w:lang w:eastAsia="pt-BR"/>
        </w:rPr>
        <w:t>architecture is based on three perspectives: 1) the entering traffic patterns are pre-processed and the redund</w:t>
      </w:r>
      <w:r w:rsidR="00AC4BEB">
        <w:rPr>
          <w:sz w:val="20"/>
          <w:lang w:eastAsia="pt-BR"/>
        </w:rPr>
        <w:t xml:space="preserve">ant features are discarded, 2) </w:t>
      </w:r>
      <w:r w:rsidR="00F9750E" w:rsidRPr="00B8009C">
        <w:rPr>
          <w:sz w:val="20"/>
          <w:lang w:eastAsia="pt-BR"/>
        </w:rPr>
        <w:t xml:space="preserve">a feature selection algorithm based on genetic algorithm is used to enhance the mitigation of the classifier computational complexity, 3) a neural tree model is </w:t>
      </w:r>
      <w:r w:rsidR="009E7D6A" w:rsidRPr="00B8009C">
        <w:rPr>
          <w:sz w:val="20"/>
          <w:lang w:eastAsia="pt-BR"/>
        </w:rPr>
        <w:t xml:space="preserve">used as </w:t>
      </w:r>
      <w:r w:rsidR="00E11E2F" w:rsidRPr="00B8009C">
        <w:rPr>
          <w:sz w:val="20"/>
          <w:lang w:eastAsia="pt-BR"/>
        </w:rPr>
        <w:t xml:space="preserve">a </w:t>
      </w:r>
      <w:r w:rsidR="009E7D6A" w:rsidRPr="00B8009C">
        <w:rPr>
          <w:sz w:val="20"/>
          <w:lang w:eastAsia="pt-BR"/>
        </w:rPr>
        <w:t>classification machine.</w:t>
      </w:r>
      <w:r w:rsidR="00F9750E" w:rsidRPr="00B8009C">
        <w:rPr>
          <w:sz w:val="20"/>
          <w:lang w:eastAsia="pt-BR"/>
        </w:rPr>
        <w:t xml:space="preserve"> </w:t>
      </w:r>
    </w:p>
    <w:p w:rsidR="00E30C5C" w:rsidRPr="00B8009C" w:rsidRDefault="009E7D6A" w:rsidP="008B0A76">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In the </w:t>
      </w:r>
      <w:r w:rsidR="00633AD9">
        <w:rPr>
          <w:sz w:val="20"/>
          <w:lang w:eastAsia="pt-BR"/>
        </w:rPr>
        <w:t>ideas</w:t>
      </w:r>
      <w:r w:rsidRPr="00B8009C">
        <w:rPr>
          <w:sz w:val="20"/>
          <w:lang w:eastAsia="pt-BR"/>
        </w:rPr>
        <w:t xml:space="preserve"> for IDS in [7], [8], </w:t>
      </w:r>
      <w:proofErr w:type="gramStart"/>
      <w:r w:rsidRPr="00B8009C">
        <w:rPr>
          <w:sz w:val="20"/>
          <w:lang w:eastAsia="pt-BR"/>
        </w:rPr>
        <w:t>[</w:t>
      </w:r>
      <w:proofErr w:type="gramEnd"/>
      <w:r w:rsidRPr="00B8009C">
        <w:rPr>
          <w:sz w:val="20"/>
          <w:lang w:eastAsia="pt-BR"/>
        </w:rPr>
        <w:t xml:space="preserve">9] and [10] one can see a trend </w:t>
      </w:r>
      <w:r w:rsidR="00EF22C5" w:rsidRPr="00B8009C">
        <w:rPr>
          <w:sz w:val="20"/>
          <w:lang w:eastAsia="pt-BR"/>
        </w:rPr>
        <w:t>in</w:t>
      </w:r>
      <w:r w:rsidRPr="00B8009C">
        <w:rPr>
          <w:sz w:val="20"/>
          <w:lang w:eastAsia="pt-BR"/>
        </w:rPr>
        <w:t xml:space="preserve"> classify</w:t>
      </w:r>
      <w:r w:rsidR="00EF22C5" w:rsidRPr="00B8009C">
        <w:rPr>
          <w:sz w:val="20"/>
          <w:lang w:eastAsia="pt-BR"/>
        </w:rPr>
        <w:t>ing the attacks in</w:t>
      </w:r>
      <w:r w:rsidRPr="00B8009C">
        <w:rPr>
          <w:sz w:val="20"/>
          <w:lang w:eastAsia="pt-BR"/>
        </w:rPr>
        <w:t xml:space="preserve"> multi class mode, and also the use of serial learning machine. Our </w:t>
      </w:r>
      <w:r w:rsidR="00633AD9">
        <w:rPr>
          <w:sz w:val="20"/>
          <w:lang w:eastAsia="pt-BR"/>
        </w:rPr>
        <w:t>approach</w:t>
      </w:r>
      <w:r w:rsidRPr="00B8009C">
        <w:rPr>
          <w:sz w:val="20"/>
          <w:lang w:eastAsia="pt-BR"/>
        </w:rPr>
        <w:t xml:space="preserve"> </w:t>
      </w:r>
      <w:r w:rsidR="0052585B" w:rsidRPr="00B8009C">
        <w:rPr>
          <w:sz w:val="20"/>
          <w:lang w:eastAsia="pt-BR"/>
        </w:rPr>
        <w:t xml:space="preserve">makes use of the Kappa coefficient as a metric of feature relevance. Besides, </w:t>
      </w:r>
      <w:r w:rsidR="004F2408" w:rsidRPr="00B8009C">
        <w:rPr>
          <w:sz w:val="20"/>
          <w:lang w:eastAsia="pt-BR"/>
        </w:rPr>
        <w:t>we gave priority to detectin</w:t>
      </w:r>
      <w:r w:rsidR="00561586" w:rsidRPr="00B8009C">
        <w:rPr>
          <w:sz w:val="20"/>
          <w:lang w:eastAsia="pt-BR"/>
        </w:rPr>
        <w:t xml:space="preserve">g anomalies in the training </w:t>
      </w:r>
      <w:r w:rsidR="00633AD9">
        <w:rPr>
          <w:sz w:val="20"/>
          <w:lang w:eastAsia="pt-BR"/>
        </w:rPr>
        <w:t>set. I</w:t>
      </w:r>
      <w:r w:rsidR="004F2408" w:rsidRPr="00B8009C">
        <w:rPr>
          <w:sz w:val="20"/>
          <w:lang w:eastAsia="pt-BR"/>
        </w:rPr>
        <w:t>dent</w:t>
      </w:r>
      <w:r w:rsidR="00B8009C">
        <w:rPr>
          <w:sz w:val="20"/>
          <w:lang w:eastAsia="pt-BR"/>
        </w:rPr>
        <w:t>ifying the exact sort of attack</w:t>
      </w:r>
      <w:r w:rsidR="004F2408" w:rsidRPr="00B8009C">
        <w:rPr>
          <w:sz w:val="20"/>
          <w:lang w:eastAsia="pt-BR"/>
        </w:rPr>
        <w:t xml:space="preserve">s </w:t>
      </w:r>
      <w:r w:rsidR="00633AD9">
        <w:rPr>
          <w:sz w:val="20"/>
          <w:lang w:eastAsia="pt-BR"/>
        </w:rPr>
        <w:t>is</w:t>
      </w:r>
      <w:r w:rsidR="004F2408" w:rsidRPr="00B8009C">
        <w:rPr>
          <w:sz w:val="20"/>
          <w:lang w:eastAsia="pt-BR"/>
        </w:rPr>
        <w:t xml:space="preserve"> not a goa</w:t>
      </w:r>
      <w:r w:rsidR="00E30C5C" w:rsidRPr="00B8009C">
        <w:rPr>
          <w:sz w:val="20"/>
          <w:lang w:eastAsia="pt-BR"/>
        </w:rPr>
        <w:t xml:space="preserve">l </w:t>
      </w:r>
      <w:r w:rsidR="00633AD9">
        <w:rPr>
          <w:sz w:val="20"/>
          <w:lang w:eastAsia="pt-BR"/>
        </w:rPr>
        <w:t>for us</w:t>
      </w:r>
      <w:r w:rsidR="00E30C5C" w:rsidRPr="00B8009C">
        <w:rPr>
          <w:sz w:val="20"/>
          <w:lang w:eastAsia="pt-BR"/>
        </w:rPr>
        <w:t>. W</w:t>
      </w:r>
      <w:r w:rsidR="00EF22C5" w:rsidRPr="00B8009C">
        <w:rPr>
          <w:sz w:val="20"/>
          <w:lang w:eastAsia="pt-BR"/>
        </w:rPr>
        <w:t>e</w:t>
      </w:r>
      <w:r w:rsidR="00633AD9">
        <w:rPr>
          <w:sz w:val="20"/>
          <w:lang w:eastAsia="pt-BR"/>
        </w:rPr>
        <w:t xml:space="preserve"> have </w:t>
      </w:r>
      <w:r w:rsidR="004F2408" w:rsidRPr="00B8009C">
        <w:rPr>
          <w:sz w:val="20"/>
          <w:lang w:eastAsia="pt-BR"/>
        </w:rPr>
        <w:t xml:space="preserve">two </w:t>
      </w:r>
      <w:r w:rsidR="00EF22C5" w:rsidRPr="00B8009C">
        <w:rPr>
          <w:sz w:val="20"/>
          <w:lang w:eastAsia="pt-BR"/>
        </w:rPr>
        <w:t xml:space="preserve">possible </w:t>
      </w:r>
      <w:r w:rsidR="004F2408" w:rsidRPr="00B8009C">
        <w:rPr>
          <w:sz w:val="20"/>
          <w:lang w:eastAsia="pt-BR"/>
        </w:rPr>
        <w:t>attack profile</w:t>
      </w:r>
      <w:r w:rsidR="00EF22C5" w:rsidRPr="00B8009C">
        <w:rPr>
          <w:sz w:val="20"/>
          <w:lang w:eastAsia="pt-BR"/>
        </w:rPr>
        <w:t>s</w:t>
      </w:r>
      <w:r w:rsidR="004F2408" w:rsidRPr="00B8009C">
        <w:rPr>
          <w:sz w:val="20"/>
          <w:lang w:eastAsia="pt-BR"/>
        </w:rPr>
        <w:t xml:space="preserve">: normal and anomaly. </w:t>
      </w:r>
      <w:r w:rsidR="00E30C5C" w:rsidRPr="00B8009C">
        <w:rPr>
          <w:sz w:val="20"/>
          <w:lang w:eastAsia="pt-BR"/>
        </w:rPr>
        <w:t xml:space="preserve">Hence, unlike the classification of multiple attacks, </w:t>
      </w:r>
      <w:proofErr w:type="gramStart"/>
      <w:r w:rsidR="00E30C5C" w:rsidRPr="00B8009C">
        <w:rPr>
          <w:sz w:val="20"/>
          <w:lang w:eastAsia="pt-BR"/>
        </w:rPr>
        <w:t>which ide</w:t>
      </w:r>
      <w:r w:rsidR="00633AD9">
        <w:rPr>
          <w:sz w:val="20"/>
          <w:lang w:eastAsia="pt-BR"/>
        </w:rPr>
        <w:t>ntifies the exact type of attack</w:t>
      </w:r>
      <w:r w:rsidR="00E30C5C" w:rsidRPr="00B8009C">
        <w:rPr>
          <w:sz w:val="20"/>
          <w:lang w:eastAsia="pt-BR"/>
        </w:rPr>
        <w:t xml:space="preserve"> at the cost of computational effort</w:t>
      </w:r>
      <w:r w:rsidR="00B71729" w:rsidRPr="00B8009C">
        <w:rPr>
          <w:sz w:val="20"/>
          <w:lang w:eastAsia="pt-BR"/>
        </w:rPr>
        <w:t>,</w:t>
      </w:r>
      <w:r w:rsidR="00E30C5C" w:rsidRPr="00B8009C">
        <w:rPr>
          <w:sz w:val="20"/>
          <w:lang w:eastAsia="pt-BR"/>
        </w:rPr>
        <w:t xml:space="preserve"> our approach speeds up the IDS operation considerably [1], [2].</w:t>
      </w:r>
      <w:proofErr w:type="gramEnd"/>
    </w:p>
    <w:p w:rsidR="00156704" w:rsidRPr="00B8009C" w:rsidRDefault="008B0A76" w:rsidP="008B0A76">
      <w:pPr>
        <w:pStyle w:val="Heading1"/>
        <w:keepNext/>
        <w:keepLines/>
        <w:numPr>
          <w:ilvl w:val="0"/>
          <w:numId w:val="7"/>
        </w:numPr>
        <w:tabs>
          <w:tab w:val="left" w:pos="216"/>
          <w:tab w:val="num" w:pos="576"/>
        </w:tabs>
        <w:suppressAutoHyphens w:val="0"/>
        <w:spacing w:before="160" w:after="80"/>
        <w:ind w:left="0" w:firstLine="215"/>
        <w:jc w:val="center"/>
        <w:rPr>
          <w:rFonts w:eastAsia="SimSun"/>
          <w:b w:val="0"/>
          <w:smallCaps/>
          <w:sz w:val="20"/>
          <w:lang w:eastAsia="en-US"/>
        </w:rPr>
      </w:pPr>
      <w:r w:rsidRPr="00B8009C">
        <w:rPr>
          <w:rFonts w:eastAsia="SimSun"/>
          <w:b w:val="0"/>
          <w:smallCaps/>
          <w:sz w:val="20"/>
          <w:lang w:eastAsia="en-US"/>
        </w:rPr>
        <w:t>Proposed approach to detect intruders</w:t>
      </w:r>
    </w:p>
    <w:p w:rsidR="004D51B4" w:rsidRPr="00B8009C" w:rsidRDefault="00633AD9" w:rsidP="008B0A76">
      <w:pPr>
        <w:suppressAutoHyphens w:val="0"/>
        <w:autoSpaceDE w:val="0"/>
        <w:autoSpaceDN w:val="0"/>
        <w:adjustRightInd w:val="0"/>
        <w:spacing w:line="228" w:lineRule="auto"/>
        <w:ind w:firstLine="289"/>
        <w:jc w:val="both"/>
        <w:rPr>
          <w:sz w:val="20"/>
          <w:lang w:eastAsia="pt-BR"/>
        </w:rPr>
      </w:pPr>
      <w:r>
        <w:rPr>
          <w:sz w:val="20"/>
          <w:lang w:eastAsia="pt-BR"/>
        </w:rPr>
        <w:t>T</w:t>
      </w:r>
      <w:r w:rsidR="00F76A76" w:rsidRPr="00B8009C">
        <w:rPr>
          <w:sz w:val="20"/>
          <w:lang w:eastAsia="pt-BR"/>
        </w:rPr>
        <w:t>he concepts and mechanisms used in our approach to detect intrusions in computer networks</w:t>
      </w:r>
      <w:r>
        <w:rPr>
          <w:sz w:val="20"/>
          <w:lang w:eastAsia="pt-BR"/>
        </w:rPr>
        <w:t xml:space="preserve"> </w:t>
      </w:r>
      <w:proofErr w:type="gramStart"/>
      <w:r>
        <w:rPr>
          <w:sz w:val="20"/>
          <w:lang w:eastAsia="pt-BR"/>
        </w:rPr>
        <w:t>is</w:t>
      </w:r>
      <w:proofErr w:type="gramEnd"/>
      <w:r>
        <w:rPr>
          <w:sz w:val="20"/>
          <w:lang w:eastAsia="pt-BR"/>
        </w:rPr>
        <w:t xml:space="preserve"> described below</w:t>
      </w:r>
      <w:r w:rsidR="00F76A76" w:rsidRPr="00B8009C">
        <w:rPr>
          <w:sz w:val="20"/>
          <w:lang w:eastAsia="pt-BR"/>
        </w:rPr>
        <w:t xml:space="preserve">.  </w:t>
      </w:r>
    </w:p>
    <w:p w:rsidR="00DE31E8" w:rsidRPr="00B8009C" w:rsidRDefault="00F76A76" w:rsidP="008B0A76">
      <w:pPr>
        <w:pStyle w:val="Heading2"/>
        <w:keepLines/>
        <w:numPr>
          <w:ilvl w:val="0"/>
          <w:numId w:val="10"/>
        </w:numPr>
        <w:tabs>
          <w:tab w:val="num" w:pos="360"/>
        </w:tabs>
        <w:suppressAutoHyphens w:val="0"/>
        <w:spacing w:before="120" w:after="60"/>
        <w:ind w:left="288" w:hanging="288"/>
        <w:rPr>
          <w:rFonts w:eastAsia="SimSun"/>
          <w:b w:val="0"/>
          <w:bCs w:val="0"/>
          <w:i/>
          <w:sz w:val="20"/>
          <w:szCs w:val="20"/>
          <w:lang w:eastAsia="en-US"/>
        </w:rPr>
      </w:pPr>
      <w:r w:rsidRPr="00B8009C">
        <w:rPr>
          <w:rFonts w:eastAsia="SimSun"/>
          <w:b w:val="0"/>
          <w:bCs w:val="0"/>
          <w:i/>
          <w:sz w:val="20"/>
          <w:szCs w:val="20"/>
          <w:lang w:eastAsia="en-US"/>
        </w:rPr>
        <w:t>Feature Selection</w:t>
      </w:r>
    </w:p>
    <w:p w:rsidR="00434DAA" w:rsidRPr="00B8009C" w:rsidRDefault="004F7A6D" w:rsidP="008B0A76">
      <w:pPr>
        <w:suppressAutoHyphens w:val="0"/>
        <w:autoSpaceDE w:val="0"/>
        <w:autoSpaceDN w:val="0"/>
        <w:adjustRightInd w:val="0"/>
        <w:spacing w:line="228" w:lineRule="auto"/>
        <w:ind w:firstLine="289"/>
        <w:jc w:val="both"/>
        <w:rPr>
          <w:sz w:val="20"/>
          <w:lang w:eastAsia="pt-BR"/>
        </w:rPr>
      </w:pPr>
      <w:r w:rsidRPr="00B8009C">
        <w:rPr>
          <w:sz w:val="20"/>
          <w:lang w:eastAsia="pt-BR"/>
        </w:rPr>
        <w:t>In complex pattern</w:t>
      </w:r>
      <w:r w:rsidR="00434DAA" w:rsidRPr="00B8009C">
        <w:rPr>
          <w:sz w:val="20"/>
          <w:lang w:eastAsia="pt-BR"/>
        </w:rPr>
        <w:t xml:space="preserve"> classification </w:t>
      </w:r>
      <w:r w:rsidR="004D779D" w:rsidRPr="00B8009C">
        <w:rPr>
          <w:sz w:val="20"/>
          <w:lang w:eastAsia="pt-BR"/>
        </w:rPr>
        <w:t xml:space="preserve">scenarios </w:t>
      </w:r>
      <w:r w:rsidR="00434DAA" w:rsidRPr="00B8009C">
        <w:rPr>
          <w:sz w:val="20"/>
          <w:lang w:eastAsia="pt-BR"/>
        </w:rPr>
        <w:t>there might be redundant characteristics in the evaluated data, as the information may be pr</w:t>
      </w:r>
      <w:r w:rsidR="00C92CF4" w:rsidRPr="00B8009C">
        <w:rPr>
          <w:sz w:val="20"/>
          <w:lang w:eastAsia="pt-BR"/>
        </w:rPr>
        <w:t>esent in more than one feature</w:t>
      </w:r>
      <w:r w:rsidR="00434DAA" w:rsidRPr="00B8009C">
        <w:rPr>
          <w:sz w:val="20"/>
          <w:lang w:eastAsia="pt-BR"/>
        </w:rPr>
        <w:t xml:space="preserve">. Such a redundancy may </w:t>
      </w:r>
      <w:r w:rsidR="00CD4584" w:rsidRPr="00B8009C">
        <w:rPr>
          <w:sz w:val="20"/>
          <w:lang w:eastAsia="pt-BR"/>
        </w:rPr>
        <w:t>raise</w:t>
      </w:r>
      <w:r w:rsidR="00434DAA" w:rsidRPr="00B8009C">
        <w:rPr>
          <w:sz w:val="20"/>
          <w:lang w:eastAsia="pt-BR"/>
        </w:rPr>
        <w:t xml:space="preserve"> the computational cost of the IDS and impact its accuracy [2]. Feature selection addresses this probl</w:t>
      </w:r>
      <w:r w:rsidRPr="00B8009C">
        <w:rPr>
          <w:sz w:val="20"/>
          <w:lang w:eastAsia="pt-BR"/>
        </w:rPr>
        <w:t xml:space="preserve">em by reducing the training </w:t>
      </w:r>
      <w:r w:rsidR="00434DAA" w:rsidRPr="00B8009C">
        <w:rPr>
          <w:sz w:val="20"/>
          <w:lang w:eastAsia="pt-BR"/>
        </w:rPr>
        <w:t>set towards a new feature subset</w:t>
      </w:r>
      <w:r w:rsidR="004D779D" w:rsidRPr="00B8009C">
        <w:rPr>
          <w:sz w:val="20"/>
          <w:lang w:eastAsia="pt-BR"/>
        </w:rPr>
        <w:t xml:space="preserve">, </w:t>
      </w:r>
      <w:r w:rsidR="003D65E5" w:rsidRPr="00B8009C">
        <w:rPr>
          <w:sz w:val="20"/>
          <w:lang w:eastAsia="pt-BR"/>
        </w:rPr>
        <w:t xml:space="preserve">called </w:t>
      </w:r>
      <w:r w:rsidR="004D779D" w:rsidRPr="00B8009C">
        <w:rPr>
          <w:sz w:val="20"/>
          <w:lang w:eastAsia="pt-BR"/>
        </w:rPr>
        <w:t>optimal subset,</w:t>
      </w:r>
      <w:r w:rsidR="00CD4584">
        <w:rPr>
          <w:sz w:val="20"/>
          <w:lang w:eastAsia="pt-BR"/>
        </w:rPr>
        <w:t xml:space="preserve"> which</w:t>
      </w:r>
      <w:r w:rsidR="00434DAA" w:rsidRPr="00B8009C">
        <w:rPr>
          <w:sz w:val="20"/>
          <w:lang w:eastAsia="pt-BR"/>
        </w:rPr>
        <w:t xml:space="preserve"> contains only the</w:t>
      </w:r>
      <w:r w:rsidR="008E730B" w:rsidRPr="00B8009C">
        <w:rPr>
          <w:sz w:val="20"/>
          <w:lang w:eastAsia="pt-BR"/>
        </w:rPr>
        <w:t xml:space="preserve"> features that</w:t>
      </w:r>
      <w:r w:rsidR="004D779D" w:rsidRPr="00B8009C">
        <w:rPr>
          <w:sz w:val="20"/>
          <w:lang w:eastAsia="pt-BR"/>
        </w:rPr>
        <w:t xml:space="preserve"> are indeed representative of the original dataset.</w:t>
      </w:r>
    </w:p>
    <w:p w:rsidR="00434DAA" w:rsidRPr="00B8009C" w:rsidRDefault="00DD5680" w:rsidP="008B0A76">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The strategy used </w:t>
      </w:r>
      <w:r w:rsidR="00633AD9">
        <w:rPr>
          <w:sz w:val="20"/>
          <w:lang w:eastAsia="pt-BR"/>
        </w:rPr>
        <w:t>is</w:t>
      </w:r>
      <w:r w:rsidRPr="00B8009C">
        <w:rPr>
          <w:sz w:val="20"/>
          <w:lang w:eastAsia="pt-BR"/>
        </w:rPr>
        <w:t xml:space="preserve"> to search the features in the original dataset </w:t>
      </w:r>
      <w:r w:rsidR="00633AD9">
        <w:rPr>
          <w:sz w:val="20"/>
          <w:lang w:eastAsia="pt-BR"/>
        </w:rPr>
        <w:t xml:space="preserve">and </w:t>
      </w:r>
      <w:r w:rsidRPr="00B8009C">
        <w:rPr>
          <w:sz w:val="20"/>
          <w:lang w:eastAsia="pt-BR"/>
        </w:rPr>
        <w:t xml:space="preserve">is called Sequential Forward Search (SFS) [3]. </w:t>
      </w:r>
      <w:r w:rsidR="00EF0E96" w:rsidRPr="00B8009C">
        <w:rPr>
          <w:sz w:val="20"/>
          <w:lang w:eastAsia="pt-BR"/>
        </w:rPr>
        <w:t>As shown in Fig</w:t>
      </w:r>
      <w:r w:rsidR="00E01037" w:rsidRPr="00B8009C">
        <w:rPr>
          <w:sz w:val="20"/>
          <w:lang w:eastAsia="pt-BR"/>
        </w:rPr>
        <w:t>.</w:t>
      </w:r>
      <w:r w:rsidR="00EF0E96" w:rsidRPr="00B8009C">
        <w:rPr>
          <w:sz w:val="20"/>
          <w:lang w:eastAsia="pt-BR"/>
        </w:rPr>
        <w:t xml:space="preserve"> 1, b</w:t>
      </w:r>
      <w:r w:rsidRPr="00B8009C">
        <w:rPr>
          <w:sz w:val="20"/>
          <w:lang w:eastAsia="pt-BR"/>
        </w:rPr>
        <w:t>y this strategy, the tra</w:t>
      </w:r>
      <w:r w:rsidR="00366D61" w:rsidRPr="00B8009C">
        <w:rPr>
          <w:sz w:val="20"/>
          <w:lang w:eastAsia="pt-BR"/>
        </w:rPr>
        <w:t xml:space="preserve">ining </w:t>
      </w:r>
      <w:r w:rsidRPr="00B8009C">
        <w:rPr>
          <w:sz w:val="20"/>
          <w:lang w:eastAsia="pt-BR"/>
        </w:rPr>
        <w:t xml:space="preserve">set is scanned recursively and </w:t>
      </w:r>
      <w:proofErr w:type="gramStart"/>
      <w:r w:rsidRPr="00B8009C">
        <w:rPr>
          <w:sz w:val="20"/>
          <w:lang w:eastAsia="pt-BR"/>
        </w:rPr>
        <w:t>at each iteration</w:t>
      </w:r>
      <w:proofErr w:type="gramEnd"/>
      <w:r w:rsidRPr="00B8009C">
        <w:rPr>
          <w:sz w:val="20"/>
          <w:lang w:eastAsia="pt-BR"/>
        </w:rPr>
        <w:t xml:space="preserve"> th</w:t>
      </w:r>
      <w:r w:rsidR="004F7A6D" w:rsidRPr="00B8009C">
        <w:rPr>
          <w:sz w:val="20"/>
          <w:lang w:eastAsia="pt-BR"/>
        </w:rPr>
        <w:t>e most relevant feature is moved</w:t>
      </w:r>
      <w:r w:rsidRPr="00B8009C">
        <w:rPr>
          <w:sz w:val="20"/>
          <w:lang w:eastAsia="pt-BR"/>
        </w:rPr>
        <w:t xml:space="preserve"> to</w:t>
      </w:r>
      <w:r w:rsidR="00CD4584">
        <w:rPr>
          <w:sz w:val="20"/>
          <w:lang w:eastAsia="pt-BR"/>
        </w:rPr>
        <w:t xml:space="preserve"> the optimal subset. The algori</w:t>
      </w:r>
      <w:r w:rsidRPr="00B8009C">
        <w:rPr>
          <w:sz w:val="20"/>
          <w:lang w:eastAsia="pt-BR"/>
        </w:rPr>
        <w:t>t</w:t>
      </w:r>
      <w:r w:rsidR="00CD4584">
        <w:rPr>
          <w:sz w:val="20"/>
          <w:lang w:eastAsia="pt-BR"/>
        </w:rPr>
        <w:t>h</w:t>
      </w:r>
      <w:r w:rsidRPr="00B8009C">
        <w:rPr>
          <w:sz w:val="20"/>
          <w:lang w:eastAsia="pt-BR"/>
        </w:rPr>
        <w:t xml:space="preserve">m stops when either the so called Kappa coefficient (detailed later) of the subset of candidates features reaches its threshold </w:t>
      </w:r>
      <w:r w:rsidR="00EF0E96" w:rsidRPr="00B8009C">
        <w:rPr>
          <w:sz w:val="20"/>
          <w:lang w:eastAsia="pt-BR"/>
        </w:rPr>
        <w:t>(</w:t>
      </w:r>
      <w:proofErr w:type="spellStart"/>
      <w:r w:rsidR="00EF0E96" w:rsidRPr="00B8009C">
        <w:rPr>
          <w:sz w:val="20"/>
          <w:lang w:eastAsia="pt-BR"/>
        </w:rPr>
        <w:t>Kappa</w:t>
      </w:r>
      <w:r w:rsidR="00EF0E96" w:rsidRPr="00B8009C">
        <w:rPr>
          <w:sz w:val="20"/>
          <w:vertAlign w:val="subscript"/>
          <w:lang w:eastAsia="pt-BR"/>
        </w:rPr>
        <w:t>current</w:t>
      </w:r>
      <w:proofErr w:type="spellEnd"/>
      <w:r w:rsidR="00EF0E96" w:rsidRPr="00B8009C">
        <w:rPr>
          <w:sz w:val="20"/>
          <w:lang w:eastAsia="pt-BR"/>
        </w:rPr>
        <w:t xml:space="preserve"> &gt;= 1) </w:t>
      </w:r>
      <w:r w:rsidR="00CD4584">
        <w:rPr>
          <w:sz w:val="20"/>
          <w:lang w:eastAsia="pt-BR"/>
        </w:rPr>
        <w:t xml:space="preserve">or </w:t>
      </w:r>
      <w:r w:rsidRPr="00B8009C">
        <w:rPr>
          <w:sz w:val="20"/>
          <w:lang w:eastAsia="pt-BR"/>
        </w:rPr>
        <w:t>the currently computed coe</w:t>
      </w:r>
      <w:r w:rsidR="00366D61" w:rsidRPr="00B8009C">
        <w:rPr>
          <w:sz w:val="20"/>
          <w:lang w:eastAsia="pt-BR"/>
        </w:rPr>
        <w:t>fficient is smaller than the</w:t>
      </w:r>
      <w:r w:rsidRPr="00B8009C">
        <w:rPr>
          <w:sz w:val="20"/>
          <w:lang w:eastAsia="pt-BR"/>
        </w:rPr>
        <w:t xml:space="preserve"> previous one.</w:t>
      </w:r>
    </w:p>
    <w:p w:rsidR="00DC1E0E" w:rsidRPr="00B8009C" w:rsidRDefault="00DD5680" w:rsidP="008B0A76">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Actually, the relevance of a given feature is given by the Kappa coefficient </w:t>
      </w:r>
      <w:r w:rsidR="00DC12AC" w:rsidRPr="00B8009C">
        <w:rPr>
          <w:sz w:val="20"/>
          <w:lang w:eastAsia="pt-BR"/>
        </w:rPr>
        <w:t xml:space="preserve">just after its WRAPPER method applies the fuzzy ARTMAP neural network (detailed later) </w:t>
      </w:r>
      <w:r w:rsidR="00366D61" w:rsidRPr="00B8009C">
        <w:rPr>
          <w:sz w:val="20"/>
          <w:lang w:eastAsia="pt-BR"/>
        </w:rPr>
        <w:t xml:space="preserve">to </w:t>
      </w:r>
      <w:r w:rsidR="00EF0E96" w:rsidRPr="00B8009C">
        <w:rPr>
          <w:sz w:val="20"/>
          <w:lang w:eastAsia="pt-BR"/>
        </w:rPr>
        <w:t>assess</w:t>
      </w:r>
      <w:r w:rsidR="00DC12AC" w:rsidRPr="00B8009C">
        <w:rPr>
          <w:sz w:val="20"/>
          <w:lang w:eastAsia="pt-BR"/>
        </w:rPr>
        <w:t xml:space="preserve"> the </w:t>
      </w:r>
      <w:r w:rsidR="00727FCE" w:rsidRPr="00B8009C">
        <w:rPr>
          <w:sz w:val="20"/>
          <w:lang w:eastAsia="pt-BR"/>
        </w:rPr>
        <w:t xml:space="preserve">selected feature ability to perform good </w:t>
      </w:r>
      <w:r w:rsidR="00DC12AC" w:rsidRPr="00B8009C">
        <w:rPr>
          <w:sz w:val="20"/>
          <w:lang w:eastAsia="pt-BR"/>
        </w:rPr>
        <w:t>classification.</w:t>
      </w:r>
    </w:p>
    <w:p w:rsidR="00B66944" w:rsidRPr="00B8009C" w:rsidRDefault="00B66944" w:rsidP="00B66944">
      <w:pPr>
        <w:pStyle w:val="Heading2"/>
        <w:keepLines/>
        <w:numPr>
          <w:ilvl w:val="0"/>
          <w:numId w:val="10"/>
        </w:numPr>
        <w:tabs>
          <w:tab w:val="num" w:pos="360"/>
        </w:tabs>
        <w:suppressAutoHyphens w:val="0"/>
        <w:spacing w:before="120" w:after="60"/>
        <w:ind w:left="288" w:hanging="288"/>
        <w:rPr>
          <w:rFonts w:eastAsia="SimSun"/>
          <w:b w:val="0"/>
          <w:bCs w:val="0"/>
          <w:i/>
          <w:sz w:val="20"/>
          <w:szCs w:val="20"/>
          <w:lang w:eastAsia="en-US"/>
        </w:rPr>
      </w:pPr>
      <w:r w:rsidRPr="00B8009C">
        <w:rPr>
          <w:rFonts w:eastAsia="SimSun"/>
          <w:b w:val="0"/>
          <w:bCs w:val="0"/>
          <w:i/>
          <w:sz w:val="20"/>
          <w:szCs w:val="20"/>
          <w:lang w:eastAsia="en-US"/>
        </w:rPr>
        <w:t xml:space="preserve">Fuzzy ARTMAP Neural Network </w:t>
      </w:r>
    </w:p>
    <w:p w:rsidR="00B66944" w:rsidRPr="00B8009C" w:rsidRDefault="00B66944" w:rsidP="00B66944">
      <w:pPr>
        <w:suppressAutoHyphens w:val="0"/>
        <w:autoSpaceDE w:val="0"/>
        <w:autoSpaceDN w:val="0"/>
        <w:adjustRightInd w:val="0"/>
        <w:spacing w:line="228" w:lineRule="auto"/>
        <w:ind w:firstLine="289"/>
        <w:jc w:val="both"/>
        <w:rPr>
          <w:sz w:val="20"/>
          <w:lang w:eastAsia="pt-BR"/>
        </w:rPr>
      </w:pPr>
      <w:r w:rsidRPr="00B8009C">
        <w:rPr>
          <w:sz w:val="20"/>
          <w:lang w:eastAsia="pt-BR"/>
        </w:rPr>
        <w:t>T</w:t>
      </w:r>
      <w:r w:rsidR="00CD4584">
        <w:rPr>
          <w:sz w:val="20"/>
          <w:lang w:eastAsia="pt-BR"/>
        </w:rPr>
        <w:t>he fuzzy ARTMAP classifier is a</w:t>
      </w:r>
      <w:r w:rsidRPr="00B8009C">
        <w:rPr>
          <w:sz w:val="20"/>
          <w:lang w:eastAsia="pt-BR"/>
        </w:rPr>
        <w:t xml:space="preserve"> neural network for incremental supervised learning. It uses an adaptive resonance system to avoid restarting </w:t>
      </w:r>
      <w:r w:rsidR="00633AD9">
        <w:rPr>
          <w:sz w:val="20"/>
          <w:lang w:eastAsia="pt-BR"/>
        </w:rPr>
        <w:t xml:space="preserve">the </w:t>
      </w:r>
      <w:r w:rsidRPr="00B8009C">
        <w:rPr>
          <w:sz w:val="20"/>
          <w:lang w:eastAsia="pt-BR"/>
        </w:rPr>
        <w:t xml:space="preserve">training </w:t>
      </w:r>
      <w:r w:rsidR="00633AD9">
        <w:rPr>
          <w:sz w:val="20"/>
          <w:lang w:eastAsia="pt-BR"/>
        </w:rPr>
        <w:t xml:space="preserve">of </w:t>
      </w:r>
      <w:r w:rsidRPr="00B8009C">
        <w:rPr>
          <w:sz w:val="20"/>
          <w:lang w:eastAsia="pt-BR"/>
        </w:rPr>
        <w:t>the classifier for every new input pattern, and so it allows for keeping and extending the previously obtained knowledge [5].</w:t>
      </w:r>
    </w:p>
    <w:p w:rsidR="00B66944" w:rsidRPr="00B8009C" w:rsidRDefault="00B66944" w:rsidP="008B0A76">
      <w:pPr>
        <w:suppressAutoHyphens w:val="0"/>
        <w:autoSpaceDE w:val="0"/>
        <w:autoSpaceDN w:val="0"/>
        <w:adjustRightInd w:val="0"/>
        <w:spacing w:line="228" w:lineRule="auto"/>
        <w:ind w:firstLine="289"/>
        <w:jc w:val="both"/>
        <w:rPr>
          <w:sz w:val="20"/>
          <w:lang w:eastAsia="pt-BR"/>
        </w:rPr>
      </w:pPr>
    </w:p>
    <w:p w:rsidR="00DC1E0E" w:rsidRPr="00B8009C" w:rsidRDefault="003D29FC" w:rsidP="00DC1E0E">
      <w:pPr>
        <w:suppressAutoHyphens w:val="0"/>
        <w:autoSpaceDE w:val="0"/>
        <w:autoSpaceDN w:val="0"/>
        <w:adjustRightInd w:val="0"/>
        <w:ind w:firstLine="198"/>
        <w:jc w:val="center"/>
        <w:rPr>
          <w:sz w:val="20"/>
          <w:lang w:eastAsia="pt-BR"/>
        </w:rPr>
      </w:pPr>
      <w:r w:rsidRPr="00B8009C">
        <w:rPr>
          <w:sz w:val="20"/>
          <w:lang w:eastAsia="pt-BR"/>
        </w:rPr>
        <w:object w:dxaOrig="5578" w:dyaOrig="10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1pt;height:385.7pt" o:ole="">
            <v:imagedata r:id="rId11" o:title=""/>
          </v:shape>
          <o:OLEObject Type="Embed" ProgID="Visio.Drawing.11" ShapeID="_x0000_i1025" DrawAspect="Content" ObjectID="_1425214449" r:id="rId12"/>
        </w:object>
      </w:r>
    </w:p>
    <w:p w:rsidR="00DC1E0E" w:rsidRPr="00B8009C" w:rsidRDefault="00DC1E0E" w:rsidP="00104606">
      <w:pPr>
        <w:suppressAutoHyphens w:val="0"/>
        <w:autoSpaceDE w:val="0"/>
        <w:autoSpaceDN w:val="0"/>
        <w:adjustRightInd w:val="0"/>
        <w:spacing w:before="80" w:after="200"/>
        <w:ind w:firstLine="198"/>
        <w:jc w:val="center"/>
        <w:rPr>
          <w:sz w:val="16"/>
          <w:szCs w:val="16"/>
        </w:rPr>
      </w:pPr>
      <w:proofErr w:type="gramStart"/>
      <w:r w:rsidRPr="00B8009C">
        <w:rPr>
          <w:sz w:val="16"/>
          <w:szCs w:val="16"/>
        </w:rPr>
        <w:t>Fig</w:t>
      </w:r>
      <w:r w:rsidR="00104606" w:rsidRPr="00B8009C">
        <w:rPr>
          <w:sz w:val="16"/>
          <w:szCs w:val="16"/>
        </w:rPr>
        <w:t>ure</w:t>
      </w:r>
      <w:r w:rsidRPr="00B8009C">
        <w:rPr>
          <w:sz w:val="16"/>
          <w:szCs w:val="16"/>
        </w:rPr>
        <w:t>.</w:t>
      </w:r>
      <w:proofErr w:type="gramEnd"/>
      <w:r w:rsidRPr="00B8009C">
        <w:rPr>
          <w:sz w:val="16"/>
          <w:szCs w:val="16"/>
        </w:rPr>
        <w:t xml:space="preserve"> 1</w:t>
      </w:r>
      <w:r w:rsidR="00B159D3" w:rsidRPr="00B8009C">
        <w:rPr>
          <w:sz w:val="16"/>
          <w:szCs w:val="16"/>
        </w:rPr>
        <w:t xml:space="preserve">. Flowchart of the proposed feature selection </w:t>
      </w:r>
      <w:r w:rsidR="007F36AE" w:rsidRPr="00B8009C">
        <w:rPr>
          <w:sz w:val="16"/>
          <w:szCs w:val="16"/>
        </w:rPr>
        <w:t>algorithm</w:t>
      </w:r>
      <w:r w:rsidRPr="00B8009C">
        <w:rPr>
          <w:sz w:val="16"/>
          <w:szCs w:val="16"/>
        </w:rPr>
        <w:t xml:space="preserve"> </w:t>
      </w:r>
      <w:r w:rsidR="00EF0E96" w:rsidRPr="00B8009C">
        <w:rPr>
          <w:sz w:val="16"/>
          <w:szCs w:val="16"/>
        </w:rPr>
        <w:t>using SFS</w:t>
      </w:r>
      <w:r w:rsidR="005F4D39">
        <w:rPr>
          <w:sz w:val="16"/>
          <w:szCs w:val="16"/>
        </w:rPr>
        <w:t>.</w:t>
      </w:r>
    </w:p>
    <w:p w:rsidR="00894947" w:rsidRPr="00B8009C" w:rsidRDefault="00B841BA" w:rsidP="00104606">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The architecture of </w:t>
      </w:r>
      <w:r w:rsidR="006413C3" w:rsidRPr="00B8009C">
        <w:rPr>
          <w:sz w:val="20"/>
          <w:lang w:eastAsia="pt-BR"/>
        </w:rPr>
        <w:t>f</w:t>
      </w:r>
      <w:r w:rsidR="00896343" w:rsidRPr="00B8009C">
        <w:rPr>
          <w:sz w:val="20"/>
          <w:lang w:eastAsia="pt-BR"/>
        </w:rPr>
        <w:t>uzzy</w:t>
      </w:r>
      <w:r w:rsidRPr="00B8009C">
        <w:rPr>
          <w:sz w:val="20"/>
          <w:lang w:eastAsia="pt-BR"/>
        </w:rPr>
        <w:t xml:space="preserve"> ARTMAP network consists of</w:t>
      </w:r>
      <w:r w:rsidR="00831755" w:rsidRPr="00B8009C">
        <w:rPr>
          <w:sz w:val="20"/>
          <w:lang w:eastAsia="pt-BR"/>
        </w:rPr>
        <w:t xml:space="preserve"> two modules: fuzzy </w:t>
      </w:r>
      <w:proofErr w:type="spellStart"/>
      <w:r w:rsidR="00831755" w:rsidRPr="00B8009C">
        <w:rPr>
          <w:sz w:val="20"/>
          <w:lang w:eastAsia="pt-BR"/>
        </w:rPr>
        <w:t>ART</w:t>
      </w:r>
      <w:r w:rsidR="00831755" w:rsidRPr="00B8009C">
        <w:rPr>
          <w:sz w:val="20"/>
          <w:vertAlign w:val="subscript"/>
          <w:lang w:eastAsia="pt-BR"/>
        </w:rPr>
        <w:t>a</w:t>
      </w:r>
      <w:proofErr w:type="spellEnd"/>
      <w:r w:rsidR="00831755" w:rsidRPr="00B8009C">
        <w:rPr>
          <w:sz w:val="20"/>
          <w:lang w:eastAsia="pt-BR"/>
        </w:rPr>
        <w:t xml:space="preserve"> and fuzzy </w:t>
      </w:r>
      <w:proofErr w:type="spellStart"/>
      <w:r w:rsidR="00831755" w:rsidRPr="00B8009C">
        <w:rPr>
          <w:sz w:val="20"/>
          <w:lang w:eastAsia="pt-BR"/>
        </w:rPr>
        <w:t>ART</w:t>
      </w:r>
      <w:r w:rsidR="00831755" w:rsidRPr="00B8009C">
        <w:rPr>
          <w:sz w:val="20"/>
          <w:vertAlign w:val="subscript"/>
          <w:lang w:eastAsia="pt-BR"/>
        </w:rPr>
        <w:t>b</w:t>
      </w:r>
      <w:proofErr w:type="spellEnd"/>
      <w:r w:rsidR="00831755" w:rsidRPr="00B8009C">
        <w:rPr>
          <w:sz w:val="20"/>
          <w:lang w:eastAsia="pt-BR"/>
        </w:rPr>
        <w:t xml:space="preserve">. Both modules use the same structure of the neural network </w:t>
      </w:r>
      <w:r w:rsidR="00A65357" w:rsidRPr="00B8009C">
        <w:rPr>
          <w:sz w:val="20"/>
          <w:lang w:eastAsia="pt-BR"/>
        </w:rPr>
        <w:t>called ART1</w:t>
      </w:r>
      <w:r w:rsidR="00831755" w:rsidRPr="00B8009C">
        <w:rPr>
          <w:sz w:val="20"/>
          <w:lang w:eastAsia="pt-BR"/>
        </w:rPr>
        <w:t xml:space="preserve"> which uses the logical operations of the fuzzy logic theory [11].</w:t>
      </w:r>
    </w:p>
    <w:p w:rsidR="00831755" w:rsidRPr="00B8009C" w:rsidRDefault="00AE607D" w:rsidP="00104606">
      <w:pPr>
        <w:suppressAutoHyphens w:val="0"/>
        <w:autoSpaceDE w:val="0"/>
        <w:autoSpaceDN w:val="0"/>
        <w:adjustRightInd w:val="0"/>
        <w:spacing w:line="228" w:lineRule="auto"/>
        <w:ind w:firstLine="289"/>
        <w:jc w:val="both"/>
        <w:rPr>
          <w:sz w:val="20"/>
          <w:lang w:eastAsia="pt-BR"/>
        </w:rPr>
      </w:pPr>
      <w:r w:rsidRPr="00B8009C">
        <w:rPr>
          <w:sz w:val="20"/>
          <w:lang w:eastAsia="pt-BR"/>
        </w:rPr>
        <w:t>These two modules are interconnected by a thi</w:t>
      </w:r>
      <w:r w:rsidR="006413C3" w:rsidRPr="00B8009C">
        <w:rPr>
          <w:sz w:val="20"/>
          <w:lang w:eastAsia="pt-BR"/>
        </w:rPr>
        <w:t>rd module called inter-ART that</w:t>
      </w:r>
      <w:r w:rsidRPr="00B8009C">
        <w:rPr>
          <w:sz w:val="20"/>
          <w:lang w:eastAsia="pt-BR"/>
        </w:rPr>
        <w:t xml:space="preserve"> controls the</w:t>
      </w:r>
      <w:r w:rsidR="005B0EF9" w:rsidRPr="00B8009C">
        <w:rPr>
          <w:sz w:val="20"/>
          <w:lang w:eastAsia="pt-BR"/>
        </w:rPr>
        <w:t xml:space="preserve"> mapping</w:t>
      </w:r>
      <w:r w:rsidR="006413C3" w:rsidRPr="00B8009C">
        <w:rPr>
          <w:sz w:val="20"/>
          <w:lang w:eastAsia="pt-BR"/>
        </w:rPr>
        <w:t xml:space="preserve"> of the </w:t>
      </w:r>
      <w:proofErr w:type="spellStart"/>
      <w:r w:rsidRPr="00B8009C">
        <w:rPr>
          <w:sz w:val="20"/>
          <w:lang w:eastAsia="pt-BR"/>
        </w:rPr>
        <w:t>ART</w:t>
      </w:r>
      <w:r w:rsidRPr="00B8009C">
        <w:rPr>
          <w:sz w:val="20"/>
          <w:vertAlign w:val="subscript"/>
          <w:lang w:eastAsia="pt-BR"/>
        </w:rPr>
        <w:t>a</w:t>
      </w:r>
      <w:proofErr w:type="spellEnd"/>
      <w:r w:rsidRPr="00B8009C">
        <w:rPr>
          <w:sz w:val="20"/>
          <w:lang w:eastAsia="pt-BR"/>
        </w:rPr>
        <w:t xml:space="preserve"> </w:t>
      </w:r>
      <w:r w:rsidR="005B0EF9" w:rsidRPr="00B8009C">
        <w:rPr>
          <w:sz w:val="20"/>
          <w:lang w:eastAsia="pt-BR"/>
        </w:rPr>
        <w:t>recognition categories</w:t>
      </w:r>
      <w:r w:rsidR="006413C3" w:rsidRPr="00B8009C">
        <w:rPr>
          <w:sz w:val="20"/>
          <w:lang w:eastAsia="pt-BR"/>
        </w:rPr>
        <w:t xml:space="preserve"> </w:t>
      </w:r>
      <w:r w:rsidRPr="00B8009C">
        <w:rPr>
          <w:sz w:val="20"/>
          <w:lang w:eastAsia="pt-BR"/>
        </w:rPr>
        <w:t xml:space="preserve">onto </w:t>
      </w:r>
      <w:proofErr w:type="spellStart"/>
      <w:r w:rsidRPr="00B8009C">
        <w:rPr>
          <w:sz w:val="20"/>
          <w:lang w:eastAsia="pt-BR"/>
        </w:rPr>
        <w:t>ART</w:t>
      </w:r>
      <w:r w:rsidRPr="00B8009C">
        <w:rPr>
          <w:sz w:val="20"/>
          <w:vertAlign w:val="subscript"/>
          <w:lang w:eastAsia="pt-BR"/>
        </w:rPr>
        <w:t>b</w:t>
      </w:r>
      <w:proofErr w:type="spellEnd"/>
      <w:r w:rsidRPr="00B8009C">
        <w:rPr>
          <w:sz w:val="20"/>
          <w:lang w:eastAsia="pt-BR"/>
        </w:rPr>
        <w:t xml:space="preserve"> recognition categories. The inter-ART associates the input parameters (</w:t>
      </w:r>
      <w:proofErr w:type="spellStart"/>
      <w:r w:rsidRPr="00B8009C">
        <w:rPr>
          <w:sz w:val="20"/>
          <w:lang w:eastAsia="pt-BR"/>
        </w:rPr>
        <w:t>ART</w:t>
      </w:r>
      <w:r w:rsidRPr="00B8009C">
        <w:rPr>
          <w:sz w:val="20"/>
          <w:vertAlign w:val="subscript"/>
          <w:lang w:eastAsia="pt-BR"/>
        </w:rPr>
        <w:t>a</w:t>
      </w:r>
      <w:proofErr w:type="spellEnd"/>
      <w:r w:rsidRPr="00B8009C">
        <w:rPr>
          <w:sz w:val="20"/>
          <w:lang w:eastAsia="pt-BR"/>
        </w:rPr>
        <w:t>) with the output parameters (</w:t>
      </w:r>
      <w:proofErr w:type="spellStart"/>
      <w:r w:rsidRPr="00B8009C">
        <w:rPr>
          <w:sz w:val="20"/>
          <w:lang w:eastAsia="pt-BR"/>
        </w:rPr>
        <w:t>ART</w:t>
      </w:r>
      <w:r w:rsidRPr="00B8009C">
        <w:rPr>
          <w:sz w:val="20"/>
          <w:vertAlign w:val="subscript"/>
          <w:lang w:eastAsia="pt-BR"/>
        </w:rPr>
        <w:t>b</w:t>
      </w:r>
      <w:proofErr w:type="spellEnd"/>
      <w:r w:rsidRPr="00B8009C">
        <w:rPr>
          <w:sz w:val="20"/>
          <w:lang w:eastAsia="pt-BR"/>
        </w:rPr>
        <w:t xml:space="preserve">) using the match tracking mechanism, aiming at </w:t>
      </w:r>
      <w:r w:rsidR="005B0EF9" w:rsidRPr="00B8009C">
        <w:rPr>
          <w:sz w:val="20"/>
          <w:lang w:eastAsia="pt-BR"/>
        </w:rPr>
        <w:t xml:space="preserve">both </w:t>
      </w:r>
      <w:r w:rsidRPr="00B8009C">
        <w:rPr>
          <w:sz w:val="20"/>
          <w:lang w:eastAsia="pt-BR"/>
        </w:rPr>
        <w:t>maximizing the generalization of the</w:t>
      </w:r>
      <w:r w:rsidR="00AC4BEB">
        <w:rPr>
          <w:sz w:val="20"/>
          <w:lang w:eastAsia="pt-BR"/>
        </w:rPr>
        <w:t xml:space="preserve"> recognition categories and mitigati</w:t>
      </w:r>
      <w:r w:rsidRPr="00B8009C">
        <w:rPr>
          <w:sz w:val="20"/>
          <w:lang w:eastAsia="pt-BR"/>
        </w:rPr>
        <w:t xml:space="preserve">ng the network errors [5] [11]. </w:t>
      </w:r>
    </w:p>
    <w:p w:rsidR="00AE607D" w:rsidRPr="00B8009C" w:rsidRDefault="00AE607D" w:rsidP="00104606">
      <w:pPr>
        <w:suppressAutoHyphens w:val="0"/>
        <w:autoSpaceDE w:val="0"/>
        <w:autoSpaceDN w:val="0"/>
        <w:adjustRightInd w:val="0"/>
        <w:spacing w:line="228" w:lineRule="auto"/>
        <w:ind w:firstLine="289"/>
        <w:jc w:val="both"/>
        <w:rPr>
          <w:sz w:val="20"/>
          <w:lang w:eastAsia="pt-BR"/>
        </w:rPr>
      </w:pPr>
      <w:r w:rsidRPr="00B8009C">
        <w:rPr>
          <w:sz w:val="20"/>
          <w:lang w:eastAsia="pt-BR"/>
        </w:rPr>
        <w:t>The algorithm of such a neural network works based on the following steps</w:t>
      </w:r>
      <w:r w:rsidR="009D6435" w:rsidRPr="00B8009C">
        <w:rPr>
          <w:sz w:val="20"/>
          <w:lang w:eastAsia="pt-BR"/>
        </w:rPr>
        <w:t xml:space="preserve"> [</w:t>
      </w:r>
      <w:r w:rsidR="005B74EB" w:rsidRPr="00B8009C">
        <w:rPr>
          <w:sz w:val="20"/>
          <w:lang w:eastAsia="pt-BR"/>
        </w:rPr>
        <w:t>5</w:t>
      </w:r>
      <w:r w:rsidR="00992FF4" w:rsidRPr="00B8009C">
        <w:rPr>
          <w:sz w:val="20"/>
          <w:lang w:eastAsia="pt-BR"/>
        </w:rPr>
        <w:t>] [</w:t>
      </w:r>
      <w:r w:rsidR="004D61B7" w:rsidRPr="00B8009C">
        <w:rPr>
          <w:sz w:val="20"/>
          <w:lang w:eastAsia="pt-BR"/>
        </w:rPr>
        <w:t>11</w:t>
      </w:r>
      <w:r w:rsidR="00992FF4" w:rsidRPr="00B8009C">
        <w:rPr>
          <w:sz w:val="20"/>
          <w:lang w:eastAsia="pt-BR"/>
        </w:rPr>
        <w:t>]</w:t>
      </w:r>
      <w:r w:rsidRPr="00B8009C">
        <w:rPr>
          <w:sz w:val="20"/>
          <w:lang w:eastAsia="pt-BR"/>
        </w:rPr>
        <w:t>:</w:t>
      </w:r>
    </w:p>
    <w:p w:rsidR="00AE607D" w:rsidRPr="00B8009C" w:rsidRDefault="00AE607D" w:rsidP="00104606">
      <w:pPr>
        <w:suppressAutoHyphens w:val="0"/>
        <w:autoSpaceDE w:val="0"/>
        <w:autoSpaceDN w:val="0"/>
        <w:adjustRightInd w:val="0"/>
        <w:spacing w:line="228" w:lineRule="auto"/>
        <w:ind w:firstLine="289"/>
        <w:jc w:val="both"/>
        <w:rPr>
          <w:sz w:val="20"/>
          <w:lang w:eastAsia="pt-BR"/>
        </w:rPr>
      </w:pPr>
      <w:r w:rsidRPr="00B8009C">
        <w:rPr>
          <w:b/>
          <w:sz w:val="20"/>
          <w:lang w:eastAsia="pt-BR"/>
        </w:rPr>
        <w:t>Step 1</w:t>
      </w:r>
      <w:r w:rsidRPr="00B8009C">
        <w:rPr>
          <w:sz w:val="20"/>
          <w:lang w:eastAsia="pt-BR"/>
        </w:rPr>
        <w:t xml:space="preserve">: If needed, normalize the </w:t>
      </w:r>
      <w:proofErr w:type="spellStart"/>
      <w:r w:rsidRPr="00B8009C">
        <w:rPr>
          <w:sz w:val="20"/>
          <w:lang w:eastAsia="pt-BR"/>
        </w:rPr>
        <w:t>ART</w:t>
      </w:r>
      <w:r w:rsidRPr="00B8009C">
        <w:rPr>
          <w:sz w:val="20"/>
          <w:vertAlign w:val="subscript"/>
          <w:lang w:eastAsia="pt-BR"/>
        </w:rPr>
        <w:t>a</w:t>
      </w:r>
      <w:proofErr w:type="spellEnd"/>
      <w:r w:rsidRPr="00B8009C">
        <w:rPr>
          <w:sz w:val="20"/>
          <w:lang w:eastAsia="pt-BR"/>
        </w:rPr>
        <w:t xml:space="preserve"> (input vector) and </w:t>
      </w:r>
      <w:proofErr w:type="spellStart"/>
      <w:r w:rsidRPr="00B8009C">
        <w:rPr>
          <w:sz w:val="20"/>
          <w:lang w:eastAsia="pt-BR"/>
        </w:rPr>
        <w:t>ART</w:t>
      </w:r>
      <w:r w:rsidRPr="00B8009C">
        <w:rPr>
          <w:sz w:val="20"/>
          <w:vertAlign w:val="subscript"/>
          <w:lang w:eastAsia="pt-BR"/>
        </w:rPr>
        <w:t>b</w:t>
      </w:r>
      <w:proofErr w:type="spellEnd"/>
      <w:r w:rsidRPr="00B8009C">
        <w:rPr>
          <w:sz w:val="20"/>
          <w:lang w:eastAsia="pt-BR"/>
        </w:rPr>
        <w:t xml:space="preserve"> (output vector). Initially, all neuron values should be normalized to guarantee that they are in the range 0-1; </w:t>
      </w:r>
    </w:p>
    <w:p w:rsidR="00AE607D" w:rsidRPr="00B8009C" w:rsidRDefault="00AE607D" w:rsidP="00200CE8">
      <w:pPr>
        <w:suppressAutoHyphens w:val="0"/>
        <w:autoSpaceDE w:val="0"/>
        <w:autoSpaceDN w:val="0"/>
        <w:adjustRightInd w:val="0"/>
        <w:spacing w:line="228" w:lineRule="auto"/>
        <w:ind w:firstLine="289"/>
        <w:jc w:val="both"/>
        <w:rPr>
          <w:sz w:val="20"/>
          <w:lang w:eastAsia="pt-BR"/>
        </w:rPr>
      </w:pPr>
      <w:r w:rsidRPr="00B8009C">
        <w:rPr>
          <w:b/>
          <w:sz w:val="20"/>
          <w:lang w:eastAsia="pt-BR"/>
        </w:rPr>
        <w:t>Step 2</w:t>
      </w:r>
      <w:r w:rsidRPr="00B8009C">
        <w:rPr>
          <w:sz w:val="20"/>
          <w:lang w:eastAsia="pt-BR"/>
        </w:rPr>
        <w:t xml:space="preserve">: Encode the vectors of </w:t>
      </w:r>
      <w:proofErr w:type="spellStart"/>
      <w:r w:rsidRPr="00B8009C">
        <w:rPr>
          <w:sz w:val="20"/>
          <w:lang w:eastAsia="pt-BR"/>
        </w:rPr>
        <w:t>ART</w:t>
      </w:r>
      <w:r w:rsidRPr="00B8009C">
        <w:rPr>
          <w:sz w:val="20"/>
          <w:vertAlign w:val="subscript"/>
          <w:lang w:eastAsia="pt-BR"/>
        </w:rPr>
        <w:t>a</w:t>
      </w:r>
      <w:proofErr w:type="spellEnd"/>
      <w:r w:rsidRPr="00B8009C">
        <w:rPr>
          <w:sz w:val="20"/>
          <w:lang w:eastAsia="pt-BR"/>
        </w:rPr>
        <w:t xml:space="preserve"> and </w:t>
      </w:r>
      <w:proofErr w:type="spellStart"/>
      <w:r w:rsidRPr="00B8009C">
        <w:rPr>
          <w:sz w:val="20"/>
          <w:lang w:eastAsia="pt-BR"/>
        </w:rPr>
        <w:t>ART</w:t>
      </w:r>
      <w:r w:rsidRPr="00B8009C">
        <w:rPr>
          <w:sz w:val="20"/>
          <w:vertAlign w:val="subscript"/>
          <w:lang w:eastAsia="pt-BR"/>
        </w:rPr>
        <w:t>b</w:t>
      </w:r>
      <w:proofErr w:type="spellEnd"/>
      <w:r w:rsidRPr="00B8009C">
        <w:rPr>
          <w:sz w:val="20"/>
          <w:lang w:eastAsia="pt-BR"/>
        </w:rPr>
        <w:t xml:space="preserve"> modules: a new input pattern should go through a preliminary </w:t>
      </w:r>
      <w:r w:rsidRPr="00B8009C">
        <w:rPr>
          <w:sz w:val="20"/>
          <w:lang w:eastAsia="pt-BR"/>
        </w:rPr>
        <w:lastRenderedPageBreak/>
        <w:t xml:space="preserve">complement coding in order to preserve the information amplitude; </w:t>
      </w:r>
    </w:p>
    <w:p w:rsidR="00AE607D" w:rsidRPr="00B8009C" w:rsidRDefault="00AE607D" w:rsidP="00200CE8">
      <w:pPr>
        <w:suppressAutoHyphens w:val="0"/>
        <w:autoSpaceDE w:val="0"/>
        <w:autoSpaceDN w:val="0"/>
        <w:adjustRightInd w:val="0"/>
        <w:spacing w:line="228" w:lineRule="auto"/>
        <w:ind w:firstLine="289"/>
        <w:jc w:val="both"/>
        <w:rPr>
          <w:sz w:val="20"/>
          <w:lang w:eastAsia="pt-BR"/>
        </w:rPr>
      </w:pPr>
      <w:r w:rsidRPr="00B8009C">
        <w:rPr>
          <w:b/>
          <w:sz w:val="20"/>
          <w:lang w:eastAsia="pt-BR"/>
        </w:rPr>
        <w:t>Step 3</w:t>
      </w:r>
      <w:r w:rsidRPr="00B8009C">
        <w:rPr>
          <w:sz w:val="20"/>
          <w:lang w:eastAsia="pt-BR"/>
        </w:rPr>
        <w:t xml:space="preserve">: Initialize the weights and parameters of </w:t>
      </w:r>
      <w:proofErr w:type="spellStart"/>
      <w:r w:rsidRPr="00B8009C">
        <w:rPr>
          <w:sz w:val="20"/>
          <w:lang w:eastAsia="pt-BR"/>
        </w:rPr>
        <w:t>ART</w:t>
      </w:r>
      <w:r w:rsidRPr="00B8009C">
        <w:rPr>
          <w:sz w:val="20"/>
          <w:vertAlign w:val="subscript"/>
          <w:lang w:eastAsia="pt-BR"/>
        </w:rPr>
        <w:t>a</w:t>
      </w:r>
      <w:proofErr w:type="spellEnd"/>
      <w:r w:rsidRPr="00B8009C">
        <w:rPr>
          <w:sz w:val="20"/>
          <w:lang w:eastAsia="pt-BR"/>
        </w:rPr>
        <w:t xml:space="preserve">, </w:t>
      </w:r>
      <w:proofErr w:type="spellStart"/>
      <w:r w:rsidRPr="00B8009C">
        <w:rPr>
          <w:sz w:val="20"/>
          <w:lang w:eastAsia="pt-BR"/>
        </w:rPr>
        <w:t>ART</w:t>
      </w:r>
      <w:r w:rsidRPr="00B8009C">
        <w:rPr>
          <w:sz w:val="20"/>
          <w:vertAlign w:val="subscript"/>
          <w:lang w:eastAsia="pt-BR"/>
        </w:rPr>
        <w:t>b</w:t>
      </w:r>
      <w:proofErr w:type="spellEnd"/>
      <w:r w:rsidRPr="00B8009C">
        <w:rPr>
          <w:sz w:val="20"/>
          <w:lang w:eastAsia="pt-BR"/>
        </w:rPr>
        <w:t xml:space="preserve"> and Inter-ART. First initia</w:t>
      </w:r>
      <w:r w:rsidR="00CD4584">
        <w:rPr>
          <w:sz w:val="20"/>
          <w:lang w:eastAsia="pt-BR"/>
        </w:rPr>
        <w:t>li</w:t>
      </w:r>
      <w:r w:rsidRPr="00B8009C">
        <w:rPr>
          <w:sz w:val="20"/>
          <w:lang w:eastAsia="pt-BR"/>
        </w:rPr>
        <w:t xml:space="preserve">ze the weights (when set to 1, means that all the categories are </w:t>
      </w:r>
      <w:r w:rsidR="00CD4584" w:rsidRPr="00B8009C">
        <w:rPr>
          <w:sz w:val="20"/>
          <w:lang w:eastAsia="pt-BR"/>
        </w:rPr>
        <w:t>deac</w:t>
      </w:r>
      <w:r w:rsidR="00CD4584">
        <w:rPr>
          <w:sz w:val="20"/>
          <w:lang w:eastAsia="pt-BR"/>
        </w:rPr>
        <w:t>t</w:t>
      </w:r>
      <w:r w:rsidR="00CD4584" w:rsidRPr="00B8009C">
        <w:rPr>
          <w:sz w:val="20"/>
          <w:lang w:eastAsia="pt-BR"/>
        </w:rPr>
        <w:t>ivated</w:t>
      </w:r>
      <w:r w:rsidR="00CD4584">
        <w:rPr>
          <w:sz w:val="20"/>
          <w:lang w:eastAsia="pt-BR"/>
        </w:rPr>
        <w:t>), then the train</w:t>
      </w:r>
      <w:r w:rsidRPr="00B8009C">
        <w:rPr>
          <w:sz w:val="20"/>
          <w:lang w:eastAsia="pt-BR"/>
        </w:rPr>
        <w:t>i</w:t>
      </w:r>
      <w:r w:rsidR="00CD4584">
        <w:rPr>
          <w:sz w:val="20"/>
          <w:lang w:eastAsia="pt-BR"/>
        </w:rPr>
        <w:t>n</w:t>
      </w:r>
      <w:r w:rsidRPr="00B8009C">
        <w:rPr>
          <w:sz w:val="20"/>
          <w:lang w:eastAsia="pt-BR"/>
        </w:rPr>
        <w:t>g rate (β between 0 and 1), followed by the choice parameter (α &gt; 0) and finally the vigilance parameter (</w:t>
      </w:r>
      <w:proofErr w:type="spellStart"/>
      <w:r w:rsidRPr="00B8009C">
        <w:rPr>
          <w:sz w:val="20"/>
          <w:lang w:eastAsia="pt-BR"/>
        </w:rPr>
        <w:t>ρ</w:t>
      </w:r>
      <w:r w:rsidRPr="00B8009C">
        <w:rPr>
          <w:sz w:val="20"/>
          <w:vertAlign w:val="subscript"/>
          <w:lang w:eastAsia="pt-BR"/>
        </w:rPr>
        <w:t>a</w:t>
      </w:r>
      <w:proofErr w:type="spellEnd"/>
      <w:r w:rsidRPr="00B8009C">
        <w:rPr>
          <w:sz w:val="20"/>
          <w:lang w:eastAsia="pt-BR"/>
        </w:rPr>
        <w:t xml:space="preserve">, </w:t>
      </w:r>
      <w:proofErr w:type="spellStart"/>
      <w:r w:rsidRPr="00B8009C">
        <w:rPr>
          <w:sz w:val="20"/>
          <w:lang w:eastAsia="pt-BR"/>
        </w:rPr>
        <w:t>ρ</w:t>
      </w:r>
      <w:r w:rsidRPr="00B8009C">
        <w:rPr>
          <w:sz w:val="20"/>
          <w:vertAlign w:val="subscript"/>
          <w:lang w:eastAsia="pt-BR"/>
        </w:rPr>
        <w:t>b</w:t>
      </w:r>
      <w:proofErr w:type="spellEnd"/>
      <w:r w:rsidRPr="00B8009C">
        <w:rPr>
          <w:sz w:val="20"/>
          <w:lang w:eastAsia="pt-BR"/>
        </w:rPr>
        <w:t xml:space="preserve"> and </w:t>
      </w:r>
      <w:proofErr w:type="spellStart"/>
      <w:r w:rsidRPr="00B8009C">
        <w:rPr>
          <w:sz w:val="20"/>
          <w:lang w:eastAsia="pt-BR"/>
        </w:rPr>
        <w:t>ρ</w:t>
      </w:r>
      <w:r w:rsidRPr="00B8009C">
        <w:rPr>
          <w:sz w:val="20"/>
          <w:vertAlign w:val="subscript"/>
          <w:lang w:eastAsia="pt-BR"/>
        </w:rPr>
        <w:t>ab</w:t>
      </w:r>
      <w:proofErr w:type="spellEnd"/>
      <w:r w:rsidRPr="00B8009C">
        <w:rPr>
          <w:sz w:val="20"/>
          <w:lang w:eastAsia="pt-BR"/>
        </w:rPr>
        <w:t xml:space="preserve"> between 0 and 1); </w:t>
      </w:r>
    </w:p>
    <w:p w:rsidR="00AE607D" w:rsidRPr="00B8009C" w:rsidRDefault="00AE607D" w:rsidP="00200CE8">
      <w:pPr>
        <w:suppressAutoHyphens w:val="0"/>
        <w:autoSpaceDE w:val="0"/>
        <w:autoSpaceDN w:val="0"/>
        <w:adjustRightInd w:val="0"/>
        <w:spacing w:line="228" w:lineRule="auto"/>
        <w:ind w:firstLine="289"/>
        <w:jc w:val="both"/>
        <w:rPr>
          <w:sz w:val="20"/>
          <w:lang w:eastAsia="pt-BR"/>
        </w:rPr>
      </w:pPr>
      <w:r w:rsidRPr="00B8009C">
        <w:rPr>
          <w:b/>
          <w:sz w:val="20"/>
          <w:lang w:eastAsia="pt-BR"/>
        </w:rPr>
        <w:t>Step 4</w:t>
      </w:r>
      <w:r w:rsidRPr="00B8009C">
        <w:rPr>
          <w:sz w:val="20"/>
          <w:lang w:eastAsia="pt-BR"/>
        </w:rPr>
        <w:t xml:space="preserve">: Choose the category for </w:t>
      </w:r>
      <w:proofErr w:type="spellStart"/>
      <w:r w:rsidRPr="00B8009C">
        <w:rPr>
          <w:sz w:val="20"/>
          <w:lang w:eastAsia="pt-BR"/>
        </w:rPr>
        <w:t>ART</w:t>
      </w:r>
      <w:r w:rsidRPr="00B8009C">
        <w:rPr>
          <w:sz w:val="20"/>
          <w:vertAlign w:val="subscript"/>
          <w:lang w:eastAsia="pt-BR"/>
        </w:rPr>
        <w:t>a</w:t>
      </w:r>
      <w:proofErr w:type="spellEnd"/>
      <w:r w:rsidRPr="00B8009C">
        <w:rPr>
          <w:sz w:val="20"/>
          <w:lang w:eastAsia="pt-BR"/>
        </w:rPr>
        <w:t xml:space="preserve"> and </w:t>
      </w:r>
      <w:proofErr w:type="spellStart"/>
      <w:r w:rsidRPr="00B8009C">
        <w:rPr>
          <w:sz w:val="20"/>
          <w:lang w:eastAsia="pt-BR"/>
        </w:rPr>
        <w:t>ART</w:t>
      </w:r>
      <w:r w:rsidRPr="00B8009C">
        <w:rPr>
          <w:sz w:val="20"/>
          <w:vertAlign w:val="subscript"/>
          <w:lang w:eastAsia="pt-BR"/>
        </w:rPr>
        <w:t>b</w:t>
      </w:r>
      <w:proofErr w:type="spellEnd"/>
      <w:r w:rsidRPr="00B8009C">
        <w:rPr>
          <w:sz w:val="20"/>
          <w:lang w:eastAsia="pt-BR"/>
        </w:rPr>
        <w:t xml:space="preserve">. If more than one module is active, take the one that has the highest ordering index; </w:t>
      </w:r>
    </w:p>
    <w:p w:rsidR="00AE607D" w:rsidRPr="00B8009C" w:rsidRDefault="00AE607D" w:rsidP="00200CE8">
      <w:pPr>
        <w:suppressAutoHyphens w:val="0"/>
        <w:autoSpaceDE w:val="0"/>
        <w:autoSpaceDN w:val="0"/>
        <w:adjustRightInd w:val="0"/>
        <w:spacing w:line="228" w:lineRule="auto"/>
        <w:ind w:firstLine="289"/>
        <w:jc w:val="both"/>
        <w:rPr>
          <w:sz w:val="20"/>
          <w:lang w:eastAsia="pt-BR"/>
        </w:rPr>
      </w:pPr>
      <w:r w:rsidRPr="00B8009C">
        <w:rPr>
          <w:b/>
          <w:sz w:val="20"/>
          <w:lang w:eastAsia="pt-BR"/>
        </w:rPr>
        <w:t>Step 5</w:t>
      </w:r>
      <w:r w:rsidRPr="00B8009C">
        <w:rPr>
          <w:sz w:val="20"/>
          <w:lang w:eastAsia="pt-BR"/>
        </w:rPr>
        <w:t xml:space="preserve">: Test the vigilance of </w:t>
      </w:r>
      <w:proofErr w:type="spellStart"/>
      <w:r w:rsidRPr="00B8009C">
        <w:rPr>
          <w:sz w:val="20"/>
          <w:lang w:eastAsia="pt-BR"/>
        </w:rPr>
        <w:t>ART</w:t>
      </w:r>
      <w:r w:rsidRPr="00B8009C">
        <w:rPr>
          <w:sz w:val="20"/>
          <w:vertAlign w:val="subscript"/>
          <w:lang w:eastAsia="pt-BR"/>
        </w:rPr>
        <w:t>a</w:t>
      </w:r>
      <w:proofErr w:type="spellEnd"/>
      <w:r w:rsidRPr="00B8009C">
        <w:rPr>
          <w:sz w:val="20"/>
          <w:lang w:eastAsia="pt-BR"/>
        </w:rPr>
        <w:t xml:space="preserve"> and </w:t>
      </w:r>
      <w:proofErr w:type="spellStart"/>
      <w:r w:rsidRPr="00B8009C">
        <w:rPr>
          <w:sz w:val="20"/>
          <w:lang w:eastAsia="pt-BR"/>
        </w:rPr>
        <w:t>ART</w:t>
      </w:r>
      <w:r w:rsidRPr="00B8009C">
        <w:rPr>
          <w:sz w:val="20"/>
          <w:vertAlign w:val="subscript"/>
          <w:lang w:eastAsia="pt-BR"/>
        </w:rPr>
        <w:t>b</w:t>
      </w:r>
      <w:proofErr w:type="spellEnd"/>
      <w:r w:rsidRPr="00B8009C">
        <w:rPr>
          <w:sz w:val="20"/>
          <w:lang w:eastAsia="pt-BR"/>
        </w:rPr>
        <w:t>. If the vigilanc</w:t>
      </w:r>
      <w:r w:rsidR="006413C3" w:rsidRPr="00B8009C">
        <w:rPr>
          <w:sz w:val="20"/>
          <w:lang w:eastAsia="pt-BR"/>
        </w:rPr>
        <w:t>e criterion is met, then the re</w:t>
      </w:r>
      <w:r w:rsidRPr="00B8009C">
        <w:rPr>
          <w:sz w:val="20"/>
          <w:lang w:eastAsia="pt-BR"/>
        </w:rPr>
        <w:t xml:space="preserve">sonance (match) takes place. Otherwise a new index is chosen restarting from </w:t>
      </w:r>
      <w:r w:rsidR="00200CE8" w:rsidRPr="00B8009C">
        <w:rPr>
          <w:sz w:val="20"/>
          <w:lang w:eastAsia="pt-BR"/>
        </w:rPr>
        <w:t>step</w:t>
      </w:r>
      <w:r w:rsidRPr="00B8009C">
        <w:rPr>
          <w:sz w:val="20"/>
          <w:lang w:eastAsia="pt-BR"/>
        </w:rPr>
        <w:t xml:space="preserve"> 4. The searching process repeats until an index value, that meets the vigilance test, is found; </w:t>
      </w:r>
    </w:p>
    <w:p w:rsidR="00AE607D" w:rsidRPr="00B8009C" w:rsidRDefault="00AE607D" w:rsidP="00200CE8">
      <w:pPr>
        <w:suppressAutoHyphens w:val="0"/>
        <w:autoSpaceDE w:val="0"/>
        <w:autoSpaceDN w:val="0"/>
        <w:adjustRightInd w:val="0"/>
        <w:spacing w:line="228" w:lineRule="auto"/>
        <w:ind w:firstLine="289"/>
        <w:jc w:val="both"/>
        <w:rPr>
          <w:sz w:val="20"/>
          <w:lang w:eastAsia="pt-BR"/>
        </w:rPr>
      </w:pPr>
      <w:r w:rsidRPr="00B8009C">
        <w:rPr>
          <w:b/>
          <w:sz w:val="20"/>
          <w:lang w:eastAsia="pt-BR"/>
        </w:rPr>
        <w:t>Step 6</w:t>
      </w:r>
      <w:r w:rsidRPr="00B8009C">
        <w:rPr>
          <w:sz w:val="20"/>
          <w:lang w:eastAsia="pt-BR"/>
        </w:rPr>
        <w:t xml:space="preserve">: Match tracking between </w:t>
      </w:r>
      <w:proofErr w:type="spellStart"/>
      <w:r w:rsidRPr="00B8009C">
        <w:rPr>
          <w:sz w:val="20"/>
          <w:lang w:eastAsia="pt-BR"/>
        </w:rPr>
        <w:t>ART</w:t>
      </w:r>
      <w:r w:rsidRPr="00B8009C">
        <w:rPr>
          <w:sz w:val="20"/>
          <w:vertAlign w:val="subscript"/>
          <w:lang w:eastAsia="pt-BR"/>
        </w:rPr>
        <w:t>a</w:t>
      </w:r>
      <w:proofErr w:type="spellEnd"/>
      <w:r w:rsidRPr="00B8009C">
        <w:rPr>
          <w:sz w:val="20"/>
          <w:lang w:eastAsia="pt-BR"/>
        </w:rPr>
        <w:t xml:space="preserve"> and </w:t>
      </w:r>
      <w:proofErr w:type="spellStart"/>
      <w:r w:rsidRPr="00B8009C">
        <w:rPr>
          <w:sz w:val="20"/>
          <w:lang w:eastAsia="pt-BR"/>
        </w:rPr>
        <w:t>ART</w:t>
      </w:r>
      <w:r w:rsidRPr="00B8009C">
        <w:rPr>
          <w:sz w:val="20"/>
          <w:vertAlign w:val="subscript"/>
          <w:lang w:eastAsia="pt-BR"/>
        </w:rPr>
        <w:t>b</w:t>
      </w:r>
      <w:proofErr w:type="spellEnd"/>
      <w:r w:rsidRPr="00B8009C">
        <w:rPr>
          <w:sz w:val="20"/>
          <w:lang w:eastAsia="pt-BR"/>
        </w:rPr>
        <w:t>: check if there was matching between the input and output. If not, s</w:t>
      </w:r>
      <w:r w:rsidR="00C74478" w:rsidRPr="00B8009C">
        <w:rPr>
          <w:sz w:val="20"/>
          <w:lang w:eastAsia="pt-BR"/>
        </w:rPr>
        <w:t>earch another index that satisfie</w:t>
      </w:r>
      <w:r w:rsidRPr="00B8009C">
        <w:rPr>
          <w:sz w:val="20"/>
          <w:lang w:eastAsia="pt-BR"/>
        </w:rPr>
        <w:t xml:space="preserve">s it; </w:t>
      </w:r>
    </w:p>
    <w:p w:rsidR="00AE607D" w:rsidRPr="00B8009C" w:rsidRDefault="00AE607D" w:rsidP="00200CE8">
      <w:pPr>
        <w:suppressAutoHyphens w:val="0"/>
        <w:autoSpaceDE w:val="0"/>
        <w:autoSpaceDN w:val="0"/>
        <w:adjustRightInd w:val="0"/>
        <w:spacing w:line="228" w:lineRule="auto"/>
        <w:ind w:firstLine="289"/>
        <w:jc w:val="both"/>
        <w:rPr>
          <w:sz w:val="20"/>
          <w:lang w:eastAsia="pt-BR"/>
        </w:rPr>
      </w:pPr>
      <w:r w:rsidRPr="00B8009C">
        <w:rPr>
          <w:b/>
          <w:sz w:val="20"/>
          <w:lang w:eastAsia="pt-BR"/>
        </w:rPr>
        <w:t>Step 7</w:t>
      </w:r>
      <w:r w:rsidR="00D75C1C" w:rsidRPr="00B8009C">
        <w:rPr>
          <w:sz w:val="20"/>
          <w:lang w:eastAsia="pt-BR"/>
        </w:rPr>
        <w:t>:</w:t>
      </w:r>
      <w:r w:rsidRPr="00B8009C">
        <w:rPr>
          <w:sz w:val="20"/>
          <w:lang w:eastAsia="pt-BR"/>
        </w:rPr>
        <w:t xml:space="preserve"> Adaptation of the weights: the vector of the </w:t>
      </w:r>
      <w:proofErr w:type="spellStart"/>
      <w:r w:rsidRPr="00B8009C">
        <w:rPr>
          <w:sz w:val="20"/>
          <w:lang w:eastAsia="pt-BR"/>
        </w:rPr>
        <w:t>ART</w:t>
      </w:r>
      <w:r w:rsidRPr="00B8009C">
        <w:rPr>
          <w:sz w:val="20"/>
          <w:vertAlign w:val="subscript"/>
          <w:lang w:eastAsia="pt-BR"/>
        </w:rPr>
        <w:t>a</w:t>
      </w:r>
      <w:proofErr w:type="spellEnd"/>
      <w:r w:rsidRPr="00B8009C">
        <w:rPr>
          <w:sz w:val="20"/>
          <w:lang w:eastAsia="pt-BR"/>
        </w:rPr>
        <w:t xml:space="preserve">, </w:t>
      </w:r>
      <w:proofErr w:type="spellStart"/>
      <w:r w:rsidRPr="00B8009C">
        <w:rPr>
          <w:sz w:val="20"/>
          <w:lang w:eastAsia="pt-BR"/>
        </w:rPr>
        <w:t>ART</w:t>
      </w:r>
      <w:r w:rsidRPr="00B8009C">
        <w:rPr>
          <w:sz w:val="20"/>
          <w:vertAlign w:val="subscript"/>
          <w:lang w:eastAsia="pt-BR"/>
        </w:rPr>
        <w:t>b</w:t>
      </w:r>
      <w:proofErr w:type="spellEnd"/>
      <w:r w:rsidRPr="00B8009C">
        <w:rPr>
          <w:sz w:val="20"/>
          <w:lang w:eastAsia="pt-BR"/>
        </w:rPr>
        <w:t xml:space="preserve"> and Inter-ART are updated with the new weights; </w:t>
      </w:r>
    </w:p>
    <w:p w:rsidR="00AE607D" w:rsidRPr="00B8009C" w:rsidRDefault="00AE607D" w:rsidP="00200CE8">
      <w:pPr>
        <w:suppressAutoHyphens w:val="0"/>
        <w:autoSpaceDE w:val="0"/>
        <w:autoSpaceDN w:val="0"/>
        <w:adjustRightInd w:val="0"/>
        <w:spacing w:line="228" w:lineRule="auto"/>
        <w:ind w:firstLine="289"/>
        <w:jc w:val="both"/>
        <w:rPr>
          <w:sz w:val="20"/>
          <w:lang w:eastAsia="pt-BR"/>
        </w:rPr>
      </w:pPr>
      <w:r w:rsidRPr="00B8009C">
        <w:rPr>
          <w:b/>
          <w:sz w:val="20"/>
          <w:lang w:eastAsia="pt-BR"/>
        </w:rPr>
        <w:t>St</w:t>
      </w:r>
      <w:r w:rsidR="00D75C1C" w:rsidRPr="00B8009C">
        <w:rPr>
          <w:b/>
          <w:sz w:val="20"/>
          <w:lang w:eastAsia="pt-BR"/>
        </w:rPr>
        <w:t>e</w:t>
      </w:r>
      <w:r w:rsidRPr="00B8009C">
        <w:rPr>
          <w:b/>
          <w:sz w:val="20"/>
          <w:lang w:eastAsia="pt-BR"/>
        </w:rPr>
        <w:t>p 8</w:t>
      </w:r>
      <w:r w:rsidRPr="00B8009C">
        <w:rPr>
          <w:sz w:val="20"/>
          <w:lang w:eastAsia="pt-BR"/>
        </w:rPr>
        <w:t>: Repeat steps 4 through 7 for every pair of vectors to be trained.</w:t>
      </w:r>
    </w:p>
    <w:p w:rsidR="00556938" w:rsidRPr="00B8009C" w:rsidRDefault="00556938" w:rsidP="002C4E0E">
      <w:pPr>
        <w:pStyle w:val="Heading2"/>
        <w:keepLines/>
        <w:numPr>
          <w:ilvl w:val="0"/>
          <w:numId w:val="10"/>
        </w:numPr>
        <w:tabs>
          <w:tab w:val="num" w:pos="360"/>
        </w:tabs>
        <w:suppressAutoHyphens w:val="0"/>
        <w:spacing w:before="120" w:after="60"/>
        <w:ind w:left="288" w:hanging="288"/>
        <w:rPr>
          <w:rFonts w:eastAsia="SimSun"/>
          <w:b w:val="0"/>
          <w:bCs w:val="0"/>
          <w:i/>
          <w:sz w:val="20"/>
          <w:szCs w:val="20"/>
          <w:lang w:eastAsia="en-US"/>
        </w:rPr>
      </w:pPr>
      <w:r w:rsidRPr="00B8009C">
        <w:rPr>
          <w:rFonts w:eastAsia="SimSun"/>
          <w:b w:val="0"/>
          <w:bCs w:val="0"/>
          <w:i/>
          <w:sz w:val="20"/>
          <w:szCs w:val="20"/>
          <w:lang w:eastAsia="en-US"/>
        </w:rPr>
        <w:t>Kappa</w:t>
      </w:r>
      <w:r w:rsidR="00AA0D0B" w:rsidRPr="00B8009C">
        <w:rPr>
          <w:rFonts w:eastAsia="SimSun"/>
          <w:b w:val="0"/>
          <w:bCs w:val="0"/>
          <w:i/>
          <w:sz w:val="20"/>
          <w:szCs w:val="20"/>
          <w:lang w:eastAsia="en-US"/>
        </w:rPr>
        <w:t xml:space="preserve"> Coef</w:t>
      </w:r>
      <w:r w:rsidR="00136433" w:rsidRPr="00B8009C">
        <w:rPr>
          <w:rFonts w:eastAsia="SimSun"/>
          <w:b w:val="0"/>
          <w:bCs w:val="0"/>
          <w:i/>
          <w:sz w:val="20"/>
          <w:szCs w:val="20"/>
          <w:lang w:eastAsia="en-US"/>
        </w:rPr>
        <w:t>f</w:t>
      </w:r>
      <w:r w:rsidR="00AA0D0B" w:rsidRPr="00B8009C">
        <w:rPr>
          <w:rFonts w:eastAsia="SimSun"/>
          <w:b w:val="0"/>
          <w:bCs w:val="0"/>
          <w:i/>
          <w:sz w:val="20"/>
          <w:szCs w:val="20"/>
          <w:lang w:eastAsia="en-US"/>
        </w:rPr>
        <w:t>icient</w:t>
      </w:r>
    </w:p>
    <w:p w:rsidR="00313094" w:rsidRPr="00B8009C" w:rsidRDefault="00313094" w:rsidP="002C4E0E">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Using the </w:t>
      </w:r>
      <w:r w:rsidR="00896343" w:rsidRPr="00B8009C">
        <w:rPr>
          <w:sz w:val="20"/>
          <w:lang w:eastAsia="pt-BR"/>
        </w:rPr>
        <w:t>fuzzy</w:t>
      </w:r>
      <w:r w:rsidRPr="00B8009C">
        <w:rPr>
          <w:sz w:val="20"/>
          <w:lang w:eastAsia="pt-BR"/>
        </w:rPr>
        <w:t xml:space="preserve"> ARTMAP classifier to evaluate t</w:t>
      </w:r>
      <w:r w:rsidR="007D3AF2" w:rsidRPr="00B8009C">
        <w:rPr>
          <w:sz w:val="20"/>
          <w:lang w:eastAsia="pt-BR"/>
        </w:rPr>
        <w:t xml:space="preserve">he features in the training </w:t>
      </w:r>
      <w:r w:rsidRPr="00B8009C">
        <w:rPr>
          <w:sz w:val="20"/>
          <w:lang w:eastAsia="pt-BR"/>
        </w:rPr>
        <w:t xml:space="preserve">set results in the so called confusion matrix [1]. </w:t>
      </w:r>
      <w:r w:rsidR="00C05ADC" w:rsidRPr="00B8009C">
        <w:rPr>
          <w:sz w:val="20"/>
          <w:lang w:eastAsia="pt-BR"/>
        </w:rPr>
        <w:t>This matrix tell</w:t>
      </w:r>
      <w:r w:rsidR="00CD4584">
        <w:rPr>
          <w:sz w:val="20"/>
          <w:lang w:eastAsia="pt-BR"/>
        </w:rPr>
        <w:t>s</w:t>
      </w:r>
      <w:r w:rsidR="00C05ADC" w:rsidRPr="00B8009C">
        <w:rPr>
          <w:sz w:val="20"/>
          <w:lang w:eastAsia="pt-BR"/>
        </w:rPr>
        <w:t xml:space="preserve"> us the number of correct classifications as well as the predicted ones by the classifier. The classifier </w:t>
      </w:r>
      <w:r w:rsidR="00CD4584">
        <w:rPr>
          <w:sz w:val="20"/>
          <w:lang w:eastAsia="pt-BR"/>
        </w:rPr>
        <w:t xml:space="preserve">performance is usually carried </w:t>
      </w:r>
      <w:r w:rsidR="00C05ADC" w:rsidRPr="00B8009C">
        <w:rPr>
          <w:sz w:val="20"/>
          <w:lang w:eastAsia="pt-BR"/>
        </w:rPr>
        <w:t>out based on the contents of this matrix. Table I is a repres</w:t>
      </w:r>
      <w:r w:rsidR="00C74478" w:rsidRPr="00B8009C">
        <w:rPr>
          <w:sz w:val="20"/>
          <w:lang w:eastAsia="pt-BR"/>
        </w:rPr>
        <w:t>entation of the confusion matrix</w:t>
      </w:r>
      <w:r w:rsidR="00C05ADC" w:rsidRPr="00B8009C">
        <w:rPr>
          <w:sz w:val="20"/>
          <w:lang w:eastAsia="pt-BR"/>
        </w:rPr>
        <w:t xml:space="preserve"> f</w:t>
      </w:r>
      <w:r w:rsidR="00C74478" w:rsidRPr="00B8009C">
        <w:rPr>
          <w:sz w:val="20"/>
          <w:lang w:eastAsia="pt-BR"/>
        </w:rPr>
        <w:t>or the intrusion detection problem</w:t>
      </w:r>
      <w:r w:rsidR="00C05ADC" w:rsidRPr="00B8009C">
        <w:rPr>
          <w:sz w:val="20"/>
          <w:lang w:eastAsia="pt-BR"/>
        </w:rPr>
        <w:t>.</w:t>
      </w:r>
    </w:p>
    <w:p w:rsidR="004D61B7" w:rsidRPr="00B8009C" w:rsidRDefault="00C24B0E" w:rsidP="00C24B0E">
      <w:pPr>
        <w:pStyle w:val="tablehead"/>
        <w:tabs>
          <w:tab w:val="num" w:pos="1080"/>
        </w:tabs>
        <w:spacing w:before="200"/>
        <w:rPr>
          <w:noProof w:val="0"/>
        </w:rPr>
      </w:pPr>
      <w:r w:rsidRPr="00B8009C">
        <w:rPr>
          <w:noProof w:val="0"/>
        </w:rPr>
        <w:t>TABLE I. Confusion</w:t>
      </w:r>
      <w:r w:rsidR="00C05ADC" w:rsidRPr="00B8009C">
        <w:rPr>
          <w:noProof w:val="0"/>
        </w:rPr>
        <w:t xml:space="preserve"> </w:t>
      </w:r>
      <w:r w:rsidRPr="00B8009C">
        <w:rPr>
          <w:noProof w:val="0"/>
        </w:rPr>
        <w:t>Matrix For The Problem Of The Intrusion Detection</w:t>
      </w:r>
    </w:p>
    <w:tbl>
      <w:tblPr>
        <w:tblStyle w:val="TableGrid"/>
        <w:tblW w:w="0" w:type="auto"/>
        <w:jc w:val="center"/>
        <w:tblLook w:val="04A0" w:firstRow="1" w:lastRow="0" w:firstColumn="1" w:lastColumn="0" w:noHBand="0" w:noVBand="1"/>
      </w:tblPr>
      <w:tblGrid>
        <w:gridCol w:w="670"/>
        <w:gridCol w:w="1123"/>
        <w:gridCol w:w="1064"/>
        <w:gridCol w:w="1006"/>
        <w:gridCol w:w="1025"/>
      </w:tblGrid>
      <w:tr w:rsidR="00A50C42" w:rsidRPr="00B8009C" w:rsidTr="00C24B0E">
        <w:trPr>
          <w:jc w:val="center"/>
        </w:trPr>
        <w:tc>
          <w:tcPr>
            <w:tcW w:w="1688" w:type="dxa"/>
            <w:gridSpan w:val="2"/>
            <w:vMerge w:val="restart"/>
            <w:tcBorders>
              <w:top w:val="single" w:sz="4" w:space="0" w:color="auto"/>
              <w:left w:val="single" w:sz="4" w:space="0" w:color="auto"/>
              <w:bottom w:val="single" w:sz="4" w:space="0" w:color="auto"/>
              <w:right w:val="single" w:sz="4" w:space="0" w:color="auto"/>
            </w:tcBorders>
          </w:tcPr>
          <w:p w:rsidR="00A50C42" w:rsidRPr="00B8009C" w:rsidRDefault="00A50C42" w:rsidP="00D9266C">
            <w:pPr>
              <w:pStyle w:val="BodyTextIndent"/>
              <w:snapToGrid w:val="0"/>
              <w:ind w:firstLine="0"/>
              <w:jc w:val="center"/>
              <w:rPr>
                <w:bCs/>
                <w:sz w:val="12"/>
                <w:szCs w:val="16"/>
              </w:rPr>
            </w:pPr>
          </w:p>
        </w:tc>
        <w:tc>
          <w:tcPr>
            <w:tcW w:w="2070" w:type="dxa"/>
            <w:gridSpan w:val="2"/>
            <w:tcBorders>
              <w:left w:val="single" w:sz="4" w:space="0" w:color="auto"/>
            </w:tcBorders>
            <w:vAlign w:val="center"/>
          </w:tcPr>
          <w:p w:rsidR="00A50C42" w:rsidRPr="00B8009C" w:rsidRDefault="007727E6" w:rsidP="007727E6">
            <w:pPr>
              <w:pStyle w:val="BodyTextIndent"/>
              <w:snapToGrid w:val="0"/>
              <w:ind w:firstLine="0"/>
              <w:jc w:val="center"/>
              <w:rPr>
                <w:b/>
                <w:bCs/>
                <w:sz w:val="16"/>
                <w:szCs w:val="16"/>
              </w:rPr>
            </w:pPr>
            <w:r w:rsidRPr="00B8009C">
              <w:rPr>
                <w:b/>
                <w:bCs/>
                <w:sz w:val="16"/>
                <w:szCs w:val="16"/>
              </w:rPr>
              <w:t>Predicted C</w:t>
            </w:r>
            <w:r w:rsidR="00A50C42" w:rsidRPr="00B8009C">
              <w:rPr>
                <w:b/>
                <w:bCs/>
                <w:sz w:val="16"/>
                <w:szCs w:val="16"/>
              </w:rPr>
              <w:t>lass</w:t>
            </w:r>
          </w:p>
        </w:tc>
        <w:tc>
          <w:tcPr>
            <w:tcW w:w="1025" w:type="dxa"/>
            <w:vMerge w:val="restart"/>
            <w:tcBorders>
              <w:left w:val="single" w:sz="4" w:space="0" w:color="auto"/>
            </w:tcBorders>
          </w:tcPr>
          <w:p w:rsidR="00A50C42" w:rsidRPr="00B8009C" w:rsidRDefault="00B70DE5" w:rsidP="00D9266C">
            <w:pPr>
              <w:pStyle w:val="BodyTextIndent"/>
              <w:snapToGrid w:val="0"/>
              <w:ind w:firstLine="0"/>
              <w:jc w:val="center"/>
              <w:rPr>
                <w:b/>
                <w:bCs/>
                <w:sz w:val="16"/>
                <w:szCs w:val="16"/>
              </w:rPr>
            </w:pPr>
            <w:r w:rsidRPr="00B8009C">
              <w:rPr>
                <w:b/>
                <w:bCs/>
                <w:sz w:val="16"/>
                <w:szCs w:val="16"/>
              </w:rPr>
              <w:t>Total</w:t>
            </w:r>
          </w:p>
        </w:tc>
      </w:tr>
      <w:tr w:rsidR="00A50C42" w:rsidRPr="00B8009C" w:rsidTr="00C24B0E">
        <w:trPr>
          <w:jc w:val="center"/>
        </w:trPr>
        <w:tc>
          <w:tcPr>
            <w:tcW w:w="1688" w:type="dxa"/>
            <w:gridSpan w:val="2"/>
            <w:vMerge/>
            <w:tcBorders>
              <w:top w:val="nil"/>
              <w:left w:val="single" w:sz="4" w:space="0" w:color="auto"/>
              <w:bottom w:val="single" w:sz="4" w:space="0" w:color="auto"/>
              <w:right w:val="single" w:sz="4" w:space="0" w:color="auto"/>
            </w:tcBorders>
          </w:tcPr>
          <w:p w:rsidR="00A50C42" w:rsidRPr="00B8009C" w:rsidRDefault="00A50C42" w:rsidP="00D9266C">
            <w:pPr>
              <w:pStyle w:val="BodyTextIndent"/>
              <w:snapToGrid w:val="0"/>
              <w:ind w:firstLine="0"/>
              <w:jc w:val="center"/>
              <w:rPr>
                <w:bCs/>
                <w:sz w:val="12"/>
                <w:szCs w:val="16"/>
              </w:rPr>
            </w:pPr>
          </w:p>
        </w:tc>
        <w:tc>
          <w:tcPr>
            <w:tcW w:w="1064" w:type="dxa"/>
            <w:tcBorders>
              <w:left w:val="single" w:sz="4" w:space="0" w:color="auto"/>
            </w:tcBorders>
          </w:tcPr>
          <w:p w:rsidR="00A50C42" w:rsidRPr="00B8009C" w:rsidRDefault="007727E6" w:rsidP="007727E6">
            <w:pPr>
              <w:pStyle w:val="BodyTextIndent"/>
              <w:snapToGrid w:val="0"/>
              <w:ind w:firstLine="0"/>
              <w:jc w:val="center"/>
              <w:rPr>
                <w:b/>
                <w:bCs/>
                <w:i/>
                <w:sz w:val="15"/>
                <w:szCs w:val="15"/>
              </w:rPr>
            </w:pPr>
            <w:r w:rsidRPr="00B8009C">
              <w:rPr>
                <w:b/>
                <w:bCs/>
                <w:i/>
                <w:sz w:val="15"/>
                <w:szCs w:val="15"/>
              </w:rPr>
              <w:t>Negative Class</w:t>
            </w:r>
            <w:r w:rsidR="00A50C42" w:rsidRPr="00B8009C">
              <w:rPr>
                <w:b/>
                <w:bCs/>
                <w:i/>
                <w:sz w:val="15"/>
                <w:szCs w:val="15"/>
              </w:rPr>
              <w:t xml:space="preserve">  (Normal)</w:t>
            </w:r>
          </w:p>
        </w:tc>
        <w:tc>
          <w:tcPr>
            <w:tcW w:w="1006" w:type="dxa"/>
            <w:tcBorders>
              <w:right w:val="single" w:sz="4" w:space="0" w:color="auto"/>
            </w:tcBorders>
          </w:tcPr>
          <w:p w:rsidR="00A50C42" w:rsidRPr="00B8009C" w:rsidRDefault="007727E6" w:rsidP="007727E6">
            <w:pPr>
              <w:pStyle w:val="BodyTextIndent"/>
              <w:snapToGrid w:val="0"/>
              <w:ind w:firstLine="0"/>
              <w:jc w:val="center"/>
              <w:rPr>
                <w:b/>
                <w:bCs/>
                <w:i/>
                <w:sz w:val="15"/>
                <w:szCs w:val="15"/>
              </w:rPr>
            </w:pPr>
            <w:r w:rsidRPr="00B8009C">
              <w:rPr>
                <w:b/>
                <w:bCs/>
                <w:i/>
                <w:sz w:val="15"/>
                <w:szCs w:val="15"/>
              </w:rPr>
              <w:t>Positive Class (Anomaly</w:t>
            </w:r>
            <w:r w:rsidR="00A50C42" w:rsidRPr="00B8009C">
              <w:rPr>
                <w:b/>
                <w:bCs/>
                <w:i/>
                <w:sz w:val="15"/>
                <w:szCs w:val="15"/>
              </w:rPr>
              <w:t>)</w:t>
            </w:r>
          </w:p>
        </w:tc>
        <w:tc>
          <w:tcPr>
            <w:tcW w:w="1025" w:type="dxa"/>
            <w:vMerge/>
            <w:tcBorders>
              <w:left w:val="single" w:sz="4" w:space="0" w:color="auto"/>
            </w:tcBorders>
          </w:tcPr>
          <w:p w:rsidR="00A50C42" w:rsidRPr="00B8009C" w:rsidRDefault="00A50C42" w:rsidP="00D9266C">
            <w:pPr>
              <w:pStyle w:val="BodyTextIndent"/>
              <w:snapToGrid w:val="0"/>
              <w:ind w:firstLine="0"/>
              <w:jc w:val="center"/>
              <w:rPr>
                <w:bCs/>
                <w:sz w:val="12"/>
                <w:szCs w:val="16"/>
              </w:rPr>
            </w:pPr>
          </w:p>
        </w:tc>
      </w:tr>
      <w:tr w:rsidR="00A50C42" w:rsidRPr="00B8009C" w:rsidTr="00C24B0E">
        <w:trPr>
          <w:jc w:val="center"/>
        </w:trPr>
        <w:tc>
          <w:tcPr>
            <w:tcW w:w="565" w:type="dxa"/>
            <w:vMerge w:val="restart"/>
            <w:tcBorders>
              <w:top w:val="single" w:sz="4" w:space="0" w:color="auto"/>
            </w:tcBorders>
            <w:vAlign w:val="center"/>
          </w:tcPr>
          <w:p w:rsidR="00A50C42" w:rsidRPr="00B8009C" w:rsidRDefault="001C1BF4" w:rsidP="001C1BF4">
            <w:pPr>
              <w:pStyle w:val="BodyTextIndent"/>
              <w:snapToGrid w:val="0"/>
              <w:ind w:firstLine="0"/>
              <w:jc w:val="center"/>
              <w:rPr>
                <w:b/>
                <w:bCs/>
                <w:sz w:val="16"/>
                <w:szCs w:val="16"/>
              </w:rPr>
            </w:pPr>
            <w:r w:rsidRPr="00B8009C">
              <w:rPr>
                <w:b/>
                <w:bCs/>
                <w:sz w:val="16"/>
                <w:szCs w:val="16"/>
              </w:rPr>
              <w:t>Actual</w:t>
            </w:r>
            <w:r w:rsidR="007727E6" w:rsidRPr="00B8009C">
              <w:rPr>
                <w:b/>
                <w:bCs/>
                <w:sz w:val="16"/>
                <w:szCs w:val="16"/>
              </w:rPr>
              <w:t xml:space="preserve"> Class</w:t>
            </w:r>
          </w:p>
        </w:tc>
        <w:tc>
          <w:tcPr>
            <w:tcW w:w="1123" w:type="dxa"/>
            <w:tcBorders>
              <w:top w:val="single" w:sz="4" w:space="0" w:color="auto"/>
            </w:tcBorders>
          </w:tcPr>
          <w:p w:rsidR="00A50C42" w:rsidRPr="00B8009C" w:rsidRDefault="007727E6" w:rsidP="00D9266C">
            <w:pPr>
              <w:pStyle w:val="BodyTextIndent"/>
              <w:snapToGrid w:val="0"/>
              <w:ind w:firstLine="0"/>
              <w:jc w:val="center"/>
              <w:rPr>
                <w:b/>
                <w:bCs/>
                <w:i/>
                <w:sz w:val="15"/>
                <w:szCs w:val="15"/>
              </w:rPr>
            </w:pPr>
            <w:r w:rsidRPr="00B8009C">
              <w:rPr>
                <w:b/>
                <w:bCs/>
                <w:i/>
                <w:sz w:val="15"/>
                <w:szCs w:val="15"/>
              </w:rPr>
              <w:t>Negative Class  (Normal)</w:t>
            </w:r>
          </w:p>
        </w:tc>
        <w:tc>
          <w:tcPr>
            <w:tcW w:w="1064" w:type="dxa"/>
          </w:tcPr>
          <w:p w:rsidR="00A50C42" w:rsidRPr="00B8009C" w:rsidRDefault="007727E6" w:rsidP="007727E6">
            <w:pPr>
              <w:pStyle w:val="BodyTextIndent"/>
              <w:snapToGrid w:val="0"/>
              <w:ind w:firstLine="0"/>
              <w:jc w:val="center"/>
              <w:rPr>
                <w:bCs/>
                <w:sz w:val="16"/>
                <w:szCs w:val="16"/>
              </w:rPr>
            </w:pPr>
            <w:r w:rsidRPr="00B8009C">
              <w:rPr>
                <w:bCs/>
                <w:sz w:val="16"/>
                <w:szCs w:val="16"/>
              </w:rPr>
              <w:t>True Negative</w:t>
            </w:r>
            <w:r w:rsidR="00A50C42" w:rsidRPr="00B8009C">
              <w:rPr>
                <w:bCs/>
                <w:sz w:val="16"/>
                <w:szCs w:val="16"/>
              </w:rPr>
              <w:t xml:space="preserve"> (TN)</w:t>
            </w:r>
          </w:p>
        </w:tc>
        <w:tc>
          <w:tcPr>
            <w:tcW w:w="1006" w:type="dxa"/>
          </w:tcPr>
          <w:p w:rsidR="00A50C42" w:rsidRPr="00B8009C" w:rsidRDefault="007727E6" w:rsidP="00D9266C">
            <w:pPr>
              <w:pStyle w:val="BodyTextIndent"/>
              <w:snapToGrid w:val="0"/>
              <w:ind w:firstLine="0"/>
              <w:jc w:val="center"/>
              <w:rPr>
                <w:bCs/>
                <w:sz w:val="16"/>
                <w:szCs w:val="16"/>
              </w:rPr>
            </w:pPr>
            <w:r w:rsidRPr="00B8009C">
              <w:rPr>
                <w:bCs/>
                <w:sz w:val="16"/>
                <w:szCs w:val="16"/>
              </w:rPr>
              <w:t>False Positive</w:t>
            </w:r>
            <w:r w:rsidR="00A50C42" w:rsidRPr="00B8009C">
              <w:rPr>
                <w:bCs/>
                <w:sz w:val="16"/>
                <w:szCs w:val="16"/>
              </w:rPr>
              <w:t xml:space="preserve"> (FP)</w:t>
            </w:r>
          </w:p>
        </w:tc>
        <w:tc>
          <w:tcPr>
            <w:tcW w:w="1025" w:type="dxa"/>
          </w:tcPr>
          <w:p w:rsidR="00A50C42" w:rsidRPr="00B8009C" w:rsidRDefault="004C0C4B" w:rsidP="00A50C42">
            <w:pPr>
              <w:pStyle w:val="BodyTextIndent"/>
              <w:snapToGrid w:val="0"/>
              <w:ind w:firstLine="0"/>
              <w:jc w:val="center"/>
              <w:rPr>
                <w:bCs/>
                <w:sz w:val="16"/>
                <w:szCs w:val="16"/>
              </w:rPr>
            </w:pPr>
            <w:r w:rsidRPr="00B8009C">
              <w:rPr>
                <w:bCs/>
                <w:sz w:val="16"/>
                <w:szCs w:val="16"/>
              </w:rPr>
              <w:t>l</w:t>
            </w:r>
            <w:r w:rsidRPr="00B8009C">
              <w:rPr>
                <w:bCs/>
                <w:sz w:val="16"/>
                <w:szCs w:val="16"/>
                <w:vertAlign w:val="subscript"/>
              </w:rPr>
              <w:t>1</w:t>
            </w:r>
            <w:r w:rsidRPr="00B8009C">
              <w:rPr>
                <w:bCs/>
                <w:sz w:val="16"/>
                <w:szCs w:val="16"/>
              </w:rPr>
              <w:t xml:space="preserve"> =</w:t>
            </w:r>
            <w:r w:rsidR="00B70DE5" w:rsidRPr="00B8009C">
              <w:rPr>
                <w:bCs/>
                <w:sz w:val="16"/>
                <w:szCs w:val="16"/>
              </w:rPr>
              <w:t>TN+FP</w:t>
            </w:r>
          </w:p>
        </w:tc>
      </w:tr>
      <w:tr w:rsidR="00A50C42" w:rsidRPr="00B8009C" w:rsidTr="00C24B0E">
        <w:trPr>
          <w:jc w:val="center"/>
        </w:trPr>
        <w:tc>
          <w:tcPr>
            <w:tcW w:w="565" w:type="dxa"/>
            <w:vMerge/>
          </w:tcPr>
          <w:p w:rsidR="00A50C42" w:rsidRPr="00B8009C" w:rsidRDefault="00A50C42" w:rsidP="00D9266C">
            <w:pPr>
              <w:pStyle w:val="BodyTextIndent"/>
              <w:snapToGrid w:val="0"/>
              <w:ind w:firstLine="0"/>
              <w:jc w:val="center"/>
              <w:rPr>
                <w:bCs/>
                <w:sz w:val="12"/>
                <w:szCs w:val="16"/>
              </w:rPr>
            </w:pPr>
          </w:p>
        </w:tc>
        <w:tc>
          <w:tcPr>
            <w:tcW w:w="1123" w:type="dxa"/>
          </w:tcPr>
          <w:p w:rsidR="00A50C42" w:rsidRPr="00B8009C" w:rsidRDefault="007727E6" w:rsidP="00D9266C">
            <w:pPr>
              <w:pStyle w:val="BodyTextIndent"/>
              <w:snapToGrid w:val="0"/>
              <w:ind w:firstLine="0"/>
              <w:jc w:val="center"/>
              <w:rPr>
                <w:b/>
                <w:bCs/>
                <w:i/>
                <w:sz w:val="15"/>
                <w:szCs w:val="15"/>
              </w:rPr>
            </w:pPr>
            <w:r w:rsidRPr="00B8009C">
              <w:rPr>
                <w:b/>
                <w:bCs/>
                <w:i/>
                <w:sz w:val="15"/>
                <w:szCs w:val="15"/>
              </w:rPr>
              <w:t xml:space="preserve">Positive Class (Anomaly) </w:t>
            </w:r>
          </w:p>
        </w:tc>
        <w:tc>
          <w:tcPr>
            <w:tcW w:w="1064" w:type="dxa"/>
          </w:tcPr>
          <w:p w:rsidR="00A50C42" w:rsidRPr="00B8009C" w:rsidRDefault="007727E6" w:rsidP="00D9266C">
            <w:pPr>
              <w:pStyle w:val="BodyTextIndent"/>
              <w:snapToGrid w:val="0"/>
              <w:ind w:firstLine="0"/>
              <w:jc w:val="center"/>
              <w:rPr>
                <w:bCs/>
                <w:sz w:val="16"/>
                <w:szCs w:val="16"/>
              </w:rPr>
            </w:pPr>
            <w:r w:rsidRPr="00B8009C">
              <w:rPr>
                <w:bCs/>
                <w:sz w:val="16"/>
                <w:szCs w:val="16"/>
              </w:rPr>
              <w:t>False Negative</w:t>
            </w:r>
            <w:r w:rsidR="00A50C42" w:rsidRPr="00B8009C">
              <w:rPr>
                <w:bCs/>
                <w:sz w:val="16"/>
                <w:szCs w:val="16"/>
              </w:rPr>
              <w:t xml:space="preserve"> (FN)</w:t>
            </w:r>
          </w:p>
        </w:tc>
        <w:tc>
          <w:tcPr>
            <w:tcW w:w="1006" w:type="dxa"/>
          </w:tcPr>
          <w:p w:rsidR="00A50C42" w:rsidRPr="00B8009C" w:rsidRDefault="007727E6" w:rsidP="007727E6">
            <w:pPr>
              <w:pStyle w:val="BodyTextIndent"/>
              <w:snapToGrid w:val="0"/>
              <w:ind w:firstLine="0"/>
              <w:jc w:val="center"/>
              <w:rPr>
                <w:bCs/>
                <w:sz w:val="16"/>
                <w:szCs w:val="16"/>
              </w:rPr>
            </w:pPr>
            <w:r w:rsidRPr="00B8009C">
              <w:rPr>
                <w:bCs/>
                <w:sz w:val="16"/>
                <w:szCs w:val="16"/>
              </w:rPr>
              <w:t>True Positive</w:t>
            </w:r>
            <w:r w:rsidR="00A50C42" w:rsidRPr="00B8009C">
              <w:rPr>
                <w:bCs/>
                <w:sz w:val="16"/>
                <w:szCs w:val="16"/>
              </w:rPr>
              <w:t xml:space="preserve"> (TP)</w:t>
            </w:r>
          </w:p>
        </w:tc>
        <w:tc>
          <w:tcPr>
            <w:tcW w:w="1025" w:type="dxa"/>
          </w:tcPr>
          <w:p w:rsidR="00A50C42" w:rsidRPr="00B8009C" w:rsidRDefault="006753D6" w:rsidP="006753D6">
            <w:pPr>
              <w:pStyle w:val="BodyTextIndent"/>
              <w:snapToGrid w:val="0"/>
              <w:ind w:firstLine="0"/>
              <w:jc w:val="center"/>
              <w:rPr>
                <w:bCs/>
                <w:sz w:val="16"/>
                <w:szCs w:val="16"/>
              </w:rPr>
            </w:pPr>
            <w:r w:rsidRPr="00B8009C">
              <w:rPr>
                <w:bCs/>
                <w:sz w:val="16"/>
                <w:szCs w:val="16"/>
              </w:rPr>
              <w:t>l</w:t>
            </w:r>
            <w:r w:rsidR="004C0C4B" w:rsidRPr="00B8009C">
              <w:rPr>
                <w:bCs/>
                <w:sz w:val="16"/>
                <w:szCs w:val="16"/>
                <w:vertAlign w:val="subscript"/>
              </w:rPr>
              <w:t>2</w:t>
            </w:r>
            <w:r w:rsidR="004C0C4B" w:rsidRPr="00B8009C">
              <w:rPr>
                <w:bCs/>
                <w:sz w:val="16"/>
                <w:szCs w:val="16"/>
              </w:rPr>
              <w:t xml:space="preserve"> =</w:t>
            </w:r>
            <w:r w:rsidR="00B70DE5" w:rsidRPr="00B8009C">
              <w:rPr>
                <w:bCs/>
                <w:sz w:val="16"/>
                <w:szCs w:val="16"/>
              </w:rPr>
              <w:t>FN+TP</w:t>
            </w:r>
          </w:p>
        </w:tc>
      </w:tr>
      <w:tr w:rsidR="00A50C42" w:rsidRPr="00B8009C" w:rsidTr="00C24B0E">
        <w:trPr>
          <w:jc w:val="center"/>
        </w:trPr>
        <w:tc>
          <w:tcPr>
            <w:tcW w:w="1688" w:type="dxa"/>
            <w:gridSpan w:val="2"/>
          </w:tcPr>
          <w:p w:rsidR="00A50C42" w:rsidRPr="00B8009C" w:rsidRDefault="00B70DE5" w:rsidP="00D9266C">
            <w:pPr>
              <w:pStyle w:val="BodyTextIndent"/>
              <w:snapToGrid w:val="0"/>
              <w:ind w:firstLine="0"/>
              <w:jc w:val="center"/>
              <w:rPr>
                <w:b/>
                <w:bCs/>
                <w:sz w:val="16"/>
                <w:szCs w:val="16"/>
              </w:rPr>
            </w:pPr>
            <w:r w:rsidRPr="00B8009C">
              <w:rPr>
                <w:b/>
                <w:bCs/>
                <w:sz w:val="16"/>
                <w:szCs w:val="16"/>
              </w:rPr>
              <w:t>Total</w:t>
            </w:r>
          </w:p>
        </w:tc>
        <w:tc>
          <w:tcPr>
            <w:tcW w:w="1064" w:type="dxa"/>
          </w:tcPr>
          <w:p w:rsidR="00A50C42" w:rsidRPr="00B8009C" w:rsidRDefault="004C0C4B" w:rsidP="00B70DE5">
            <w:pPr>
              <w:pStyle w:val="BodyTextIndent"/>
              <w:snapToGrid w:val="0"/>
              <w:ind w:firstLine="0"/>
              <w:jc w:val="center"/>
              <w:rPr>
                <w:bCs/>
                <w:sz w:val="16"/>
                <w:szCs w:val="16"/>
              </w:rPr>
            </w:pPr>
            <w:r w:rsidRPr="00B8009C">
              <w:rPr>
                <w:bCs/>
                <w:sz w:val="16"/>
                <w:szCs w:val="16"/>
              </w:rPr>
              <w:t>c</w:t>
            </w:r>
            <w:r w:rsidRPr="00B8009C">
              <w:rPr>
                <w:bCs/>
                <w:sz w:val="16"/>
                <w:szCs w:val="16"/>
                <w:vertAlign w:val="subscript"/>
              </w:rPr>
              <w:t>1</w:t>
            </w:r>
            <w:r w:rsidRPr="00B8009C">
              <w:rPr>
                <w:bCs/>
                <w:sz w:val="16"/>
                <w:szCs w:val="16"/>
              </w:rPr>
              <w:t xml:space="preserve"> = </w:t>
            </w:r>
            <w:r w:rsidR="00B70DE5" w:rsidRPr="00B8009C">
              <w:rPr>
                <w:bCs/>
                <w:sz w:val="16"/>
                <w:szCs w:val="16"/>
              </w:rPr>
              <w:t>TN+FN</w:t>
            </w:r>
          </w:p>
        </w:tc>
        <w:tc>
          <w:tcPr>
            <w:tcW w:w="1006" w:type="dxa"/>
          </w:tcPr>
          <w:p w:rsidR="00A50C42" w:rsidRPr="00B8009C" w:rsidRDefault="004C0C4B" w:rsidP="00B70DE5">
            <w:pPr>
              <w:pStyle w:val="BodyTextIndent"/>
              <w:snapToGrid w:val="0"/>
              <w:ind w:firstLine="0"/>
              <w:jc w:val="center"/>
              <w:rPr>
                <w:bCs/>
                <w:sz w:val="16"/>
                <w:szCs w:val="16"/>
              </w:rPr>
            </w:pPr>
            <w:r w:rsidRPr="00B8009C">
              <w:rPr>
                <w:bCs/>
                <w:sz w:val="16"/>
                <w:szCs w:val="16"/>
              </w:rPr>
              <w:t>c</w:t>
            </w:r>
            <w:r w:rsidRPr="00B8009C">
              <w:rPr>
                <w:bCs/>
                <w:sz w:val="16"/>
                <w:szCs w:val="16"/>
                <w:vertAlign w:val="subscript"/>
              </w:rPr>
              <w:t>2</w:t>
            </w:r>
            <w:r w:rsidRPr="00B8009C">
              <w:rPr>
                <w:bCs/>
                <w:sz w:val="16"/>
                <w:szCs w:val="16"/>
              </w:rPr>
              <w:t xml:space="preserve"> = </w:t>
            </w:r>
            <w:r w:rsidR="00B70DE5" w:rsidRPr="00B8009C">
              <w:rPr>
                <w:bCs/>
                <w:sz w:val="16"/>
                <w:szCs w:val="16"/>
              </w:rPr>
              <w:t>FP+TP</w:t>
            </w:r>
          </w:p>
        </w:tc>
        <w:tc>
          <w:tcPr>
            <w:tcW w:w="1025" w:type="dxa"/>
          </w:tcPr>
          <w:p w:rsidR="00A50C42" w:rsidRPr="00B8009C" w:rsidRDefault="00A50C42" w:rsidP="001C1BF4">
            <w:pPr>
              <w:pStyle w:val="BodyTextIndent"/>
              <w:snapToGrid w:val="0"/>
              <w:ind w:firstLine="0"/>
              <w:jc w:val="center"/>
              <w:rPr>
                <w:bCs/>
                <w:sz w:val="16"/>
                <w:szCs w:val="16"/>
              </w:rPr>
            </w:pPr>
            <w:r w:rsidRPr="00B8009C">
              <w:rPr>
                <w:bCs/>
                <w:sz w:val="16"/>
                <w:szCs w:val="16"/>
              </w:rPr>
              <w:t>Total</w:t>
            </w:r>
            <w:r w:rsidR="001C1BF4" w:rsidRPr="00B8009C">
              <w:rPr>
                <w:bCs/>
                <w:sz w:val="16"/>
                <w:szCs w:val="16"/>
              </w:rPr>
              <w:t xml:space="preserve"> of classified units </w:t>
            </w:r>
            <w:r w:rsidRPr="00B8009C">
              <w:rPr>
                <w:bCs/>
                <w:sz w:val="16"/>
                <w:szCs w:val="16"/>
              </w:rPr>
              <w:t>(N)</w:t>
            </w:r>
          </w:p>
        </w:tc>
      </w:tr>
    </w:tbl>
    <w:p w:rsidR="00D8312B" w:rsidRPr="00B8009C" w:rsidRDefault="007D3AF2" w:rsidP="00AF506B">
      <w:pPr>
        <w:suppressAutoHyphens w:val="0"/>
        <w:autoSpaceDE w:val="0"/>
        <w:autoSpaceDN w:val="0"/>
        <w:adjustRightInd w:val="0"/>
        <w:spacing w:line="228" w:lineRule="auto"/>
        <w:ind w:firstLine="289"/>
        <w:jc w:val="both"/>
        <w:rPr>
          <w:sz w:val="20"/>
          <w:lang w:eastAsia="pt-BR"/>
        </w:rPr>
      </w:pPr>
      <w:r w:rsidRPr="00B8009C">
        <w:rPr>
          <w:sz w:val="20"/>
          <w:lang w:eastAsia="pt-BR"/>
        </w:rPr>
        <w:t>In</w:t>
      </w:r>
      <w:r w:rsidR="00D8312B" w:rsidRPr="00B8009C">
        <w:rPr>
          <w:sz w:val="20"/>
          <w:lang w:eastAsia="pt-BR"/>
        </w:rPr>
        <w:t xml:space="preserve"> our ap</w:t>
      </w:r>
      <w:r w:rsidR="00CD4584">
        <w:rPr>
          <w:sz w:val="20"/>
          <w:lang w:eastAsia="pt-BR"/>
        </w:rPr>
        <w:t>p</w:t>
      </w:r>
      <w:r w:rsidR="00D8312B" w:rsidRPr="00B8009C">
        <w:rPr>
          <w:sz w:val="20"/>
          <w:lang w:eastAsia="pt-BR"/>
        </w:rPr>
        <w:t>roach, the entries of the confusion matrix have the following meaning; True Positive (TP) – an intrusive activity is detected co</w:t>
      </w:r>
      <w:r w:rsidR="00CD4584">
        <w:rPr>
          <w:sz w:val="20"/>
          <w:lang w:eastAsia="pt-BR"/>
        </w:rPr>
        <w:t>rrectly; True Negative (TN) – a</w:t>
      </w:r>
      <w:r w:rsidR="00D8312B" w:rsidRPr="00B8009C">
        <w:rPr>
          <w:sz w:val="20"/>
          <w:lang w:eastAsia="pt-BR"/>
        </w:rPr>
        <w:t xml:space="preserve"> non-intrusive activity is correctly identified; False Positive (FP) – a non-intrusive activity is wrongly identified as an intrusive one; False Negative (FN) – an intrusive activity is wrongly classified as a non-intrus</w:t>
      </w:r>
      <w:r w:rsidR="00AF506B" w:rsidRPr="00B8009C">
        <w:rPr>
          <w:sz w:val="20"/>
          <w:lang w:eastAsia="pt-BR"/>
        </w:rPr>
        <w:t>ive</w:t>
      </w:r>
      <w:r w:rsidR="00D8312B" w:rsidRPr="00B8009C">
        <w:rPr>
          <w:sz w:val="20"/>
          <w:lang w:eastAsia="pt-BR"/>
        </w:rPr>
        <w:t xml:space="preserve"> one. </w:t>
      </w:r>
    </w:p>
    <w:p w:rsidR="00D8312B" w:rsidRPr="00B8009C" w:rsidRDefault="003A17DF" w:rsidP="00AF506B">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In order to evaluate the performance of the classifier in detecting intrusions, several metrics have been computed from the entries of the confusion matrix. In the area of intrusion detection system, the main metrics </w:t>
      </w:r>
      <w:r w:rsidR="0095608F" w:rsidRPr="00B8009C">
        <w:rPr>
          <w:sz w:val="20"/>
          <w:lang w:eastAsia="pt-BR"/>
        </w:rPr>
        <w:t>that</w:t>
      </w:r>
      <w:r w:rsidR="007567CB" w:rsidRPr="00B8009C">
        <w:rPr>
          <w:sz w:val="20"/>
          <w:lang w:eastAsia="pt-BR"/>
        </w:rPr>
        <w:t xml:space="preserve"> have been used </w:t>
      </w:r>
      <w:r w:rsidRPr="00B8009C">
        <w:rPr>
          <w:sz w:val="20"/>
          <w:lang w:eastAsia="pt-BR"/>
        </w:rPr>
        <w:t>are as follows [1]:</w:t>
      </w:r>
    </w:p>
    <w:p w:rsidR="007567CB" w:rsidRPr="00B8009C" w:rsidRDefault="007567CB" w:rsidP="003C689B">
      <w:pPr>
        <w:pStyle w:val="bulletlist"/>
        <w:numPr>
          <w:ilvl w:val="0"/>
          <w:numId w:val="18"/>
        </w:numPr>
        <w:tabs>
          <w:tab w:val="num" w:pos="648"/>
        </w:tabs>
        <w:ind w:left="648"/>
      </w:pPr>
      <w:r w:rsidRPr="00B8009C">
        <w:lastRenderedPageBreak/>
        <w:t>Detection rate (</w:t>
      </w:r>
      <m:oMath>
        <m:f>
          <m:fPr>
            <m:ctrlPr>
              <w:rPr>
                <w:rFonts w:ascii="Cambria Math" w:hAnsi="Cambria Math"/>
              </w:rPr>
            </m:ctrlPr>
          </m:fPr>
          <m:num>
            <m:r>
              <m:rPr>
                <m:sty m:val="p"/>
              </m:rPr>
              <w:rPr>
                <w:rFonts w:ascii="Cambria Math" w:hAnsi="Cambria Math"/>
              </w:rPr>
              <m:t>TP</m:t>
            </m:r>
          </m:num>
          <m:den>
            <m:r>
              <m:rPr>
                <m:sty m:val="p"/>
              </m:rPr>
              <w:rPr>
                <w:rFonts w:ascii="Cambria Math" w:hAnsi="Cambria Math"/>
              </w:rPr>
              <m:t>FN+TP</m:t>
            </m:r>
          </m:den>
        </m:f>
      </m:oMath>
      <w:r w:rsidRPr="00B8009C">
        <w:t>) – proportion of the correctly classified intrusive ativities;</w:t>
      </w:r>
    </w:p>
    <w:p w:rsidR="007567CB" w:rsidRPr="00B8009C" w:rsidRDefault="007567CB" w:rsidP="003C689B">
      <w:pPr>
        <w:pStyle w:val="bulletlist"/>
        <w:numPr>
          <w:ilvl w:val="0"/>
          <w:numId w:val="18"/>
        </w:numPr>
        <w:tabs>
          <w:tab w:val="num" w:pos="648"/>
        </w:tabs>
        <w:ind w:left="648"/>
      </w:pPr>
      <w:r w:rsidRPr="00B8009C">
        <w:t>False alarm rate (</w:t>
      </w:r>
      <m:oMath>
        <m:f>
          <m:fPr>
            <m:ctrlPr>
              <w:rPr>
                <w:rFonts w:ascii="Cambria Math" w:hAnsi="Cambria Math"/>
              </w:rPr>
            </m:ctrlPr>
          </m:fPr>
          <m:num>
            <m:r>
              <m:rPr>
                <m:sty m:val="p"/>
              </m:rPr>
              <w:rPr>
                <w:rFonts w:ascii="Cambria Math" w:hAnsi="Cambria Math"/>
              </w:rPr>
              <m:t>TN</m:t>
            </m:r>
          </m:num>
          <m:den>
            <m:r>
              <m:rPr>
                <m:sty m:val="p"/>
              </m:rPr>
              <w:rPr>
                <w:rFonts w:ascii="Cambria Math" w:hAnsi="Cambria Math"/>
              </w:rPr>
              <m:t>TN+FP</m:t>
            </m:r>
          </m:den>
        </m:f>
      </m:oMath>
      <w:r w:rsidRPr="00B8009C">
        <w:t>) – proportion of the normal activities that are wrongly classified as intrusive ones;</w:t>
      </w:r>
    </w:p>
    <w:p w:rsidR="007567CB" w:rsidRPr="00B8009C" w:rsidRDefault="007567CB" w:rsidP="003C689B">
      <w:pPr>
        <w:pStyle w:val="bulletlist"/>
        <w:numPr>
          <w:ilvl w:val="0"/>
          <w:numId w:val="18"/>
        </w:numPr>
        <w:tabs>
          <w:tab w:val="num" w:pos="648"/>
        </w:tabs>
        <w:ind w:left="648"/>
      </w:pPr>
      <w:r w:rsidRPr="00B8009C">
        <w:t>Accuracy (</w:t>
      </w:r>
      <m:oMath>
        <m:f>
          <m:fPr>
            <m:ctrlPr>
              <w:rPr>
                <w:rFonts w:ascii="Cambria Math" w:hAnsi="Cambria Math"/>
              </w:rPr>
            </m:ctrlPr>
          </m:fPr>
          <m:num>
            <m:r>
              <m:rPr>
                <m:sty m:val="p"/>
              </m:rPr>
              <w:rPr>
                <w:rFonts w:ascii="Cambria Math" w:hAnsi="Cambria Math"/>
              </w:rPr>
              <m:t>TN+TP</m:t>
            </m:r>
          </m:num>
          <m:den>
            <m:r>
              <m:rPr>
                <m:sty m:val="p"/>
              </m:rPr>
              <w:rPr>
                <w:rFonts w:ascii="Cambria Math" w:hAnsi="Cambria Math"/>
              </w:rPr>
              <m:t>N</m:t>
            </m:r>
          </m:den>
        </m:f>
      </m:oMath>
      <w:r w:rsidRPr="00B8009C">
        <w:t>) – proportion of the correct predictions;</w:t>
      </w:r>
    </w:p>
    <w:p w:rsidR="007567CB" w:rsidRPr="00B8009C" w:rsidRDefault="007567CB" w:rsidP="003C689B">
      <w:pPr>
        <w:pStyle w:val="bulletlist"/>
        <w:numPr>
          <w:ilvl w:val="0"/>
          <w:numId w:val="18"/>
        </w:numPr>
        <w:tabs>
          <w:tab w:val="num" w:pos="648"/>
        </w:tabs>
        <w:ind w:left="648"/>
      </w:pPr>
      <w:r w:rsidRPr="00B8009C">
        <w:t>Precis</w:t>
      </w:r>
      <w:r w:rsidR="00CD4584">
        <w:t>i</w:t>
      </w:r>
      <w:r w:rsidRPr="00B8009C">
        <w:t>on (</w:t>
      </w:r>
      <m:oMath>
        <m:f>
          <m:fPr>
            <m:ctrlPr>
              <w:rPr>
                <w:rFonts w:ascii="Cambria Math" w:hAnsi="Cambria Math"/>
              </w:rPr>
            </m:ctrlPr>
          </m:fPr>
          <m:num>
            <m:r>
              <m:rPr>
                <m:sty m:val="p"/>
              </m:rPr>
              <w:rPr>
                <w:rFonts w:ascii="Cambria Math" w:hAnsi="Cambria Math"/>
              </w:rPr>
              <m:t>TP</m:t>
            </m:r>
          </m:num>
          <m:den>
            <m:r>
              <m:rPr>
                <m:sty m:val="p"/>
              </m:rPr>
              <w:rPr>
                <w:rFonts w:ascii="Cambria Math" w:hAnsi="Cambria Math"/>
              </w:rPr>
              <m:t>FP+TP</m:t>
            </m:r>
          </m:den>
        </m:f>
      </m:oMath>
      <w:r w:rsidRPr="00B8009C">
        <w:t>) – proportion of intrusive activities that are corrected classified.</w:t>
      </w:r>
    </w:p>
    <w:p w:rsidR="00165BD0" w:rsidRPr="00B8009C" w:rsidRDefault="00BF0D77" w:rsidP="00FE3F2B">
      <w:pPr>
        <w:suppressAutoHyphens w:val="0"/>
        <w:autoSpaceDE w:val="0"/>
        <w:autoSpaceDN w:val="0"/>
        <w:adjustRightInd w:val="0"/>
        <w:spacing w:line="228" w:lineRule="auto"/>
        <w:ind w:firstLine="289"/>
        <w:jc w:val="both"/>
        <w:rPr>
          <w:sz w:val="20"/>
          <w:lang w:eastAsia="pt-BR"/>
        </w:rPr>
      </w:pPr>
      <w:r>
        <w:rPr>
          <w:sz w:val="20"/>
          <w:lang w:eastAsia="pt-BR"/>
        </w:rPr>
        <w:t>W</w:t>
      </w:r>
      <w:r w:rsidR="007567CB" w:rsidRPr="00B8009C">
        <w:rPr>
          <w:sz w:val="20"/>
          <w:lang w:eastAsia="pt-BR"/>
        </w:rPr>
        <w:t xml:space="preserve">e use an additional evaluation metric called Kappa coefficient which is </w:t>
      </w:r>
      <w:r w:rsidR="0095608F" w:rsidRPr="00B8009C">
        <w:rPr>
          <w:sz w:val="20"/>
          <w:lang w:eastAsia="pt-BR"/>
        </w:rPr>
        <w:t xml:space="preserve">seen as </w:t>
      </w:r>
      <w:r w:rsidR="00AE1E9B" w:rsidRPr="00B8009C">
        <w:rPr>
          <w:sz w:val="20"/>
          <w:lang w:eastAsia="pt-BR"/>
        </w:rPr>
        <w:t>an agreement metric</w:t>
      </w:r>
      <w:r w:rsidR="007D3AF2" w:rsidRPr="00B8009C">
        <w:rPr>
          <w:sz w:val="20"/>
          <w:lang w:eastAsia="pt-BR"/>
        </w:rPr>
        <w:t>,</w:t>
      </w:r>
      <w:r w:rsidR="00AE1E9B" w:rsidRPr="00B8009C">
        <w:rPr>
          <w:sz w:val="20"/>
          <w:lang w:eastAsia="pt-BR"/>
        </w:rPr>
        <w:t xml:space="preserve"> first used by observers of the </w:t>
      </w:r>
      <w:r w:rsidR="00CD4584" w:rsidRPr="00B8009C">
        <w:rPr>
          <w:sz w:val="20"/>
          <w:lang w:eastAsia="pt-BR"/>
        </w:rPr>
        <w:t>p</w:t>
      </w:r>
      <w:r w:rsidR="00CD4584">
        <w:rPr>
          <w:sz w:val="20"/>
          <w:lang w:eastAsia="pt-BR"/>
        </w:rPr>
        <w:t>s</w:t>
      </w:r>
      <w:r w:rsidR="00CD4584" w:rsidRPr="00B8009C">
        <w:rPr>
          <w:sz w:val="20"/>
          <w:lang w:eastAsia="pt-BR"/>
        </w:rPr>
        <w:t>ychology</w:t>
      </w:r>
      <w:r w:rsidR="00AE1E9B" w:rsidRPr="00B8009C">
        <w:rPr>
          <w:sz w:val="20"/>
          <w:lang w:eastAsia="pt-BR"/>
        </w:rPr>
        <w:t xml:space="preserve"> area [4]. The key idea then was to use the Kappa coefficient to measure the level of agreement or disagre</w:t>
      </w:r>
      <w:r w:rsidR="00C74478" w:rsidRPr="00B8009C">
        <w:rPr>
          <w:sz w:val="20"/>
          <w:lang w:eastAsia="pt-BR"/>
        </w:rPr>
        <w:t>e</w:t>
      </w:r>
      <w:r w:rsidR="00AE1E9B" w:rsidRPr="00B8009C">
        <w:rPr>
          <w:sz w:val="20"/>
          <w:lang w:eastAsia="pt-BR"/>
        </w:rPr>
        <w:t xml:space="preserve">ment of a group of people observing the same phenomenon [4]. </w:t>
      </w:r>
    </w:p>
    <w:p w:rsidR="00AE1E9B" w:rsidRPr="00B8009C" w:rsidRDefault="002D69E6" w:rsidP="00FE3F2B">
      <w:pPr>
        <w:suppressAutoHyphens w:val="0"/>
        <w:autoSpaceDE w:val="0"/>
        <w:autoSpaceDN w:val="0"/>
        <w:adjustRightInd w:val="0"/>
        <w:spacing w:line="228" w:lineRule="auto"/>
        <w:ind w:firstLine="289"/>
        <w:jc w:val="both"/>
        <w:rPr>
          <w:sz w:val="20"/>
          <w:lang w:eastAsia="pt-BR"/>
        </w:rPr>
      </w:pPr>
      <w:r w:rsidRPr="00B8009C">
        <w:rPr>
          <w:sz w:val="20"/>
          <w:lang w:eastAsia="pt-BR"/>
        </w:rPr>
        <w:t>As far as the intrusion detection problem is concerned, the Kappa coefficient</w:t>
      </w:r>
      <w:r w:rsidR="008033FF" w:rsidRPr="00B8009C">
        <w:rPr>
          <w:sz w:val="20"/>
          <w:lang w:eastAsia="pt-BR"/>
        </w:rPr>
        <w:t xml:space="preserve"> k</w:t>
      </w:r>
      <w:r w:rsidRPr="00B8009C">
        <w:rPr>
          <w:sz w:val="20"/>
          <w:lang w:eastAsia="pt-BR"/>
        </w:rPr>
        <w:t xml:space="preserve"> measures the proportion of observed agreement </w:t>
      </w:r>
      <w:r w:rsidRPr="00B8009C">
        <w:rPr>
          <w:i/>
          <w:sz w:val="20"/>
          <w:lang w:eastAsia="pt-BR"/>
        </w:rPr>
        <w:t>P</w:t>
      </w:r>
      <w:r w:rsidRPr="00B8009C">
        <w:rPr>
          <w:i/>
          <w:sz w:val="20"/>
          <w:vertAlign w:val="subscript"/>
          <w:lang w:eastAsia="pt-BR"/>
        </w:rPr>
        <w:t>o</w:t>
      </w:r>
      <w:r w:rsidR="0095608F" w:rsidRPr="00B8009C">
        <w:rPr>
          <w:sz w:val="20"/>
          <w:lang w:eastAsia="pt-BR"/>
        </w:rPr>
        <w:t xml:space="preserve"> between </w:t>
      </w:r>
      <w:r w:rsidRPr="00B8009C">
        <w:rPr>
          <w:sz w:val="20"/>
          <w:lang w:eastAsia="pt-BR"/>
        </w:rPr>
        <w:t>the existing classes of behavior (actual class) and the predicted ones (predicted class). This is performed over the tra</w:t>
      </w:r>
      <w:r w:rsidR="007D3AF2" w:rsidRPr="00B8009C">
        <w:rPr>
          <w:sz w:val="20"/>
          <w:lang w:eastAsia="pt-BR"/>
        </w:rPr>
        <w:t xml:space="preserve">ining </w:t>
      </w:r>
      <w:r w:rsidR="004C0C4B" w:rsidRPr="00B8009C">
        <w:rPr>
          <w:sz w:val="20"/>
          <w:lang w:eastAsia="pt-BR"/>
        </w:rPr>
        <w:t xml:space="preserve">set after the proportion of agreement expected by chance </w:t>
      </w:r>
      <w:r w:rsidR="004C0C4B" w:rsidRPr="00B8009C">
        <w:rPr>
          <w:i/>
          <w:sz w:val="20"/>
          <w:lang w:eastAsia="pt-BR"/>
        </w:rPr>
        <w:t>P</w:t>
      </w:r>
      <w:r w:rsidR="004C0C4B" w:rsidRPr="00B8009C">
        <w:rPr>
          <w:i/>
          <w:sz w:val="20"/>
          <w:vertAlign w:val="subscript"/>
          <w:lang w:eastAsia="pt-BR"/>
        </w:rPr>
        <w:t>a</w:t>
      </w:r>
      <w:r w:rsidR="004C0C4B" w:rsidRPr="00B8009C">
        <w:rPr>
          <w:sz w:val="20"/>
          <w:lang w:eastAsia="pt-BR"/>
        </w:rPr>
        <w:t xml:space="preserve"> has been removed.  </w:t>
      </w:r>
      <w:r w:rsidRPr="00B8009C">
        <w:rPr>
          <w:sz w:val="20"/>
          <w:lang w:eastAsia="pt-BR"/>
        </w:rPr>
        <w:t xml:space="preserve"> </w:t>
      </w:r>
      <w:r w:rsidR="004C0C4B" w:rsidRPr="00B8009C">
        <w:rPr>
          <w:sz w:val="20"/>
          <w:lang w:eastAsia="pt-BR"/>
        </w:rPr>
        <w:t>Equations (1), (2) and (3), show how the Kappa coefficient is calculated.</w:t>
      </w:r>
    </w:p>
    <w:p w:rsidR="000F56FD" w:rsidRPr="00B8009C" w:rsidRDefault="00991871" w:rsidP="000F56FD">
      <w:pPr>
        <w:pStyle w:val="equation"/>
        <w:jc w:val="right"/>
      </w:pPr>
      <m:oMath>
        <m:r>
          <m:rPr>
            <m:sty m:val="p"/>
          </m:rPr>
          <w:rPr>
            <w:rFonts w:ascii="Cambria Math" w:hAnsi="Cambria Math"/>
          </w:rPr>
          <m:t>k=</m:t>
        </m:r>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o</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a</m:t>
                </m:r>
              </m:sub>
            </m:sSub>
          </m:num>
          <m:den>
            <m:r>
              <m:rPr>
                <m:sty m:val="p"/>
              </m:rPr>
              <w:rPr>
                <w:rFonts w:ascii="Cambria Math" w:hAnsi="Cambria Math"/>
              </w:rPr>
              <m:t>1-</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a</m:t>
                </m:r>
              </m:sub>
            </m:sSub>
          </m:den>
        </m:f>
      </m:oMath>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r w:rsidRPr="00B8009C">
        <w:t></w:t>
      </w:r>
    </w:p>
    <w:p w:rsidR="000F56FD" w:rsidRPr="00B8009C" w:rsidRDefault="00836586" w:rsidP="000F56FD">
      <w:pPr>
        <w:pStyle w:val="equation"/>
        <w:jc w:val="right"/>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o</m:t>
            </m:r>
          </m:sub>
        </m:sSub>
        <m:r>
          <m:rPr>
            <m:sty m:val="p"/>
          </m:rPr>
          <w:rPr>
            <w:rFonts w:ascii="Cambria Math" w:hAnsi="Cambria Math"/>
          </w:rPr>
          <m:t>=</m:t>
        </m:r>
        <m:f>
          <m:fPr>
            <m:ctrlPr>
              <w:rPr>
                <w:rFonts w:ascii="Cambria Math" w:hAnsi="Cambria Math"/>
              </w:rPr>
            </m:ctrlPr>
          </m:fPr>
          <m:num>
            <m:r>
              <m:rPr>
                <m:sty m:val="p"/>
              </m:rPr>
              <w:rPr>
                <w:rFonts w:ascii="Cambria Math" w:hAnsi="Cambria Math"/>
              </w:rPr>
              <m:t>TN+TP</m:t>
            </m:r>
          </m:num>
          <m:den>
            <m:r>
              <m:rPr>
                <m:sty m:val="p"/>
              </m:rPr>
              <w:rPr>
                <w:rFonts w:ascii="Cambria Math" w:hAnsi="Cambria Math"/>
              </w:rPr>
              <m:t>N</m:t>
            </m:r>
          </m:den>
        </m:f>
      </m:oMath>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p>
    <w:p w:rsidR="0052015B" w:rsidRPr="00B8009C" w:rsidRDefault="00836586" w:rsidP="000F56FD">
      <w:pPr>
        <w:pStyle w:val="equation"/>
        <w:jc w:val="right"/>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a</m:t>
            </m:r>
          </m:sub>
        </m:sSub>
        <m:r>
          <m:rPr>
            <m:sty m:val="p"/>
          </m:rPr>
          <w:rPr>
            <w:rFonts w:ascii="Cambria Math" w:hAnsi="Cambria Math"/>
          </w:rPr>
          <m:t>=</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1</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l</m:t>
                </m:r>
              </m:e>
              <m:sub>
                <m:r>
                  <m:rPr>
                    <m:sty m:val="p"/>
                  </m:rPr>
                  <w:rPr>
                    <w:rFonts w:ascii="Cambria Math" w:hAnsi="Cambria Math"/>
                  </w:rPr>
                  <m:t>2</m:t>
                </m:r>
              </m:sub>
            </m:sSub>
            <m:r>
              <m:rPr>
                <m:sty m:val="p"/>
              </m:rPr>
              <w:rPr>
                <w:rFonts w:ascii="Cambria Math" w:hAnsi="Cambria Math"/>
              </w:rPr>
              <m:t>)</m:t>
            </m:r>
          </m:num>
          <m:den>
            <m:r>
              <m:rPr>
                <m:sty m:val="p"/>
              </m:rPr>
              <w:rPr>
                <w:rFonts w:ascii="Cambria Math" w:hAnsi="Cambria Math"/>
              </w:rPr>
              <m:t>N</m:t>
            </m:r>
          </m:den>
        </m:f>
      </m:oMath>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r w:rsidR="00E665E5" w:rsidRPr="00B8009C">
        <w:t></w:t>
      </w:r>
    </w:p>
    <w:p w:rsidR="008033FF" w:rsidRPr="00B8009C" w:rsidRDefault="008033FF" w:rsidP="001319E8">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Once the Kappa coefficient </w:t>
      </w:r>
      <w:r w:rsidRPr="00B8009C">
        <w:rPr>
          <w:i/>
          <w:sz w:val="20"/>
          <w:lang w:eastAsia="pt-BR"/>
        </w:rPr>
        <w:t>k</w:t>
      </w:r>
      <w:r w:rsidRPr="00B8009C">
        <w:rPr>
          <w:sz w:val="20"/>
          <w:lang w:eastAsia="pt-BR"/>
        </w:rPr>
        <w:t xml:space="preserve"> has been computed, its value defines how close the actual and predicted values are. Values of </w:t>
      </w:r>
      <w:r w:rsidRPr="00B8009C">
        <w:rPr>
          <w:i/>
          <w:sz w:val="20"/>
          <w:lang w:eastAsia="pt-BR"/>
        </w:rPr>
        <w:t>k</w:t>
      </w:r>
      <w:r w:rsidR="007D3AF2" w:rsidRPr="00B8009C">
        <w:rPr>
          <w:sz w:val="20"/>
          <w:lang w:eastAsia="pt-BR"/>
        </w:rPr>
        <w:t xml:space="preserve"> close to zero</w:t>
      </w:r>
      <w:r w:rsidRPr="00B8009C">
        <w:rPr>
          <w:sz w:val="20"/>
          <w:lang w:eastAsia="pt-BR"/>
        </w:rPr>
        <w:t xml:space="preserve"> indic</w:t>
      </w:r>
      <w:r w:rsidR="00AC6E68" w:rsidRPr="00B8009C">
        <w:rPr>
          <w:sz w:val="20"/>
          <w:lang w:eastAsia="pt-BR"/>
        </w:rPr>
        <w:t>ate</w:t>
      </w:r>
      <w:r w:rsidRPr="00B8009C">
        <w:rPr>
          <w:sz w:val="20"/>
          <w:lang w:eastAsia="pt-BR"/>
        </w:rPr>
        <w:t xml:space="preserve"> that the classified units occurred by change. On the other hand, values of </w:t>
      </w:r>
      <w:r w:rsidRPr="00B8009C">
        <w:rPr>
          <w:i/>
          <w:sz w:val="20"/>
          <w:lang w:eastAsia="pt-BR"/>
        </w:rPr>
        <w:t>k</w:t>
      </w:r>
      <w:r w:rsidRPr="00B8009C">
        <w:rPr>
          <w:sz w:val="20"/>
          <w:lang w:eastAsia="pt-BR"/>
        </w:rPr>
        <w:t xml:space="preserve"> </w:t>
      </w:r>
      <w:r w:rsidR="00CD4584">
        <w:rPr>
          <w:sz w:val="20"/>
          <w:lang w:eastAsia="pt-BR"/>
        </w:rPr>
        <w:t>close to 1 means that the ag</w:t>
      </w:r>
      <w:r w:rsidRPr="00B8009C">
        <w:rPr>
          <w:sz w:val="20"/>
          <w:lang w:eastAsia="pt-BR"/>
        </w:rPr>
        <w:t>r</w:t>
      </w:r>
      <w:r w:rsidR="00CD4584">
        <w:rPr>
          <w:sz w:val="20"/>
          <w:lang w:eastAsia="pt-BR"/>
        </w:rPr>
        <w:t>e</w:t>
      </w:r>
      <w:r w:rsidRPr="00B8009C">
        <w:rPr>
          <w:sz w:val="20"/>
          <w:lang w:eastAsia="pt-BR"/>
        </w:rPr>
        <w:t xml:space="preserve">ement between the two classes is </w:t>
      </w:r>
      <w:r w:rsidR="006C4C15" w:rsidRPr="00B8009C">
        <w:rPr>
          <w:sz w:val="20"/>
          <w:lang w:eastAsia="pt-BR"/>
        </w:rPr>
        <w:t>quite high [4].</w:t>
      </w:r>
    </w:p>
    <w:p w:rsidR="008033FF" w:rsidRPr="00B8009C" w:rsidRDefault="00073259" w:rsidP="001319E8">
      <w:pPr>
        <w:suppressAutoHyphens w:val="0"/>
        <w:autoSpaceDE w:val="0"/>
        <w:autoSpaceDN w:val="0"/>
        <w:adjustRightInd w:val="0"/>
        <w:spacing w:line="228" w:lineRule="auto"/>
        <w:ind w:firstLine="289"/>
        <w:jc w:val="both"/>
        <w:rPr>
          <w:sz w:val="20"/>
          <w:lang w:eastAsia="pt-BR"/>
        </w:rPr>
      </w:pPr>
      <w:r w:rsidRPr="00B8009C">
        <w:rPr>
          <w:sz w:val="20"/>
          <w:lang w:eastAsia="pt-BR"/>
        </w:rPr>
        <w:t>The main reason for using the Kappa coeffi</w:t>
      </w:r>
      <w:r w:rsidR="00CD4584">
        <w:rPr>
          <w:sz w:val="20"/>
          <w:lang w:eastAsia="pt-BR"/>
        </w:rPr>
        <w:t>ci</w:t>
      </w:r>
      <w:r w:rsidRPr="00B8009C">
        <w:rPr>
          <w:sz w:val="20"/>
          <w:lang w:eastAsia="pt-BR"/>
        </w:rPr>
        <w:t>ent, as the metric to select the most releva</w:t>
      </w:r>
      <w:r w:rsidR="007D3AF2" w:rsidRPr="00B8009C">
        <w:rPr>
          <w:sz w:val="20"/>
          <w:lang w:eastAsia="pt-BR"/>
        </w:rPr>
        <w:t xml:space="preserve">nt features of the training </w:t>
      </w:r>
      <w:r w:rsidRPr="00B8009C">
        <w:rPr>
          <w:sz w:val="20"/>
          <w:lang w:eastAsia="pt-BR"/>
        </w:rPr>
        <w:t>set</w:t>
      </w:r>
      <w:r w:rsidR="007D3AF2" w:rsidRPr="00B8009C">
        <w:rPr>
          <w:sz w:val="20"/>
          <w:lang w:eastAsia="pt-BR"/>
        </w:rPr>
        <w:t>,</w:t>
      </w:r>
      <w:r w:rsidRPr="00B8009C">
        <w:rPr>
          <w:sz w:val="20"/>
          <w:lang w:eastAsia="pt-BR"/>
        </w:rPr>
        <w:t xml:space="preserve"> as well as for evaluating the quality of the IDS classification, </w:t>
      </w:r>
      <w:r w:rsidR="007D3AF2" w:rsidRPr="00B8009C">
        <w:rPr>
          <w:sz w:val="20"/>
          <w:lang w:eastAsia="pt-BR"/>
        </w:rPr>
        <w:t xml:space="preserve">is </w:t>
      </w:r>
      <w:r w:rsidRPr="00B8009C">
        <w:rPr>
          <w:sz w:val="20"/>
          <w:lang w:eastAsia="pt-BR"/>
        </w:rPr>
        <w:t xml:space="preserve">that both the accuracy and precision metrics are improper to scenarios where the </w:t>
      </w:r>
      <w:r w:rsidR="00AC6E68" w:rsidRPr="00B8009C">
        <w:rPr>
          <w:sz w:val="20"/>
          <w:lang w:eastAsia="pt-BR"/>
        </w:rPr>
        <w:t xml:space="preserve">involved </w:t>
      </w:r>
      <w:r w:rsidRPr="00B8009C">
        <w:rPr>
          <w:sz w:val="20"/>
          <w:lang w:eastAsia="pt-BR"/>
        </w:rPr>
        <w:t>classes are not equally</w:t>
      </w:r>
      <w:r w:rsidR="007D3AF2" w:rsidRPr="00B8009C">
        <w:rPr>
          <w:sz w:val="20"/>
          <w:lang w:eastAsia="pt-BR"/>
        </w:rPr>
        <w:t xml:space="preserve"> represented in the traini</w:t>
      </w:r>
      <w:r w:rsidR="00B618D3" w:rsidRPr="00B8009C">
        <w:rPr>
          <w:sz w:val="20"/>
          <w:lang w:eastAsia="pt-BR"/>
        </w:rPr>
        <w:t>n</w:t>
      </w:r>
      <w:r w:rsidR="007D3AF2" w:rsidRPr="00B8009C">
        <w:rPr>
          <w:sz w:val="20"/>
          <w:lang w:eastAsia="pt-BR"/>
        </w:rPr>
        <w:t xml:space="preserve">g </w:t>
      </w:r>
      <w:r w:rsidRPr="00B8009C">
        <w:rPr>
          <w:sz w:val="20"/>
          <w:lang w:eastAsia="pt-BR"/>
        </w:rPr>
        <w:t>set [12]</w:t>
      </w:r>
      <w:r w:rsidR="007D3AF2" w:rsidRPr="00B8009C">
        <w:rPr>
          <w:sz w:val="20"/>
          <w:lang w:eastAsia="pt-BR"/>
        </w:rPr>
        <w:t>, as is the case here</w:t>
      </w:r>
      <w:r w:rsidRPr="00B8009C">
        <w:rPr>
          <w:sz w:val="20"/>
          <w:lang w:eastAsia="pt-BR"/>
        </w:rPr>
        <w:t xml:space="preserve">. </w:t>
      </w:r>
    </w:p>
    <w:p w:rsidR="00073259" w:rsidRPr="00B8009C" w:rsidRDefault="00073259" w:rsidP="001319E8">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Table </w:t>
      </w:r>
      <w:r w:rsidR="000E0C6A" w:rsidRPr="00B8009C">
        <w:rPr>
          <w:sz w:val="20"/>
          <w:lang w:eastAsia="pt-BR"/>
        </w:rPr>
        <w:t>II shows such a situation, where</w:t>
      </w:r>
      <w:r w:rsidRPr="00B8009C">
        <w:rPr>
          <w:sz w:val="20"/>
          <w:lang w:eastAsia="pt-BR"/>
        </w:rPr>
        <w:t xml:space="preserve"> the amount of nor</w:t>
      </w:r>
      <w:r w:rsidR="007D3AF2" w:rsidRPr="00B8009C">
        <w:rPr>
          <w:sz w:val="20"/>
          <w:lang w:eastAsia="pt-BR"/>
        </w:rPr>
        <w:t xml:space="preserve">mal samples in the training </w:t>
      </w:r>
      <w:r w:rsidRPr="00B8009C">
        <w:rPr>
          <w:sz w:val="20"/>
          <w:lang w:eastAsia="pt-BR"/>
        </w:rPr>
        <w:t xml:space="preserve">set represents 98% of the sample space, and </w:t>
      </w:r>
      <w:r w:rsidR="000E0C6A" w:rsidRPr="00B8009C">
        <w:rPr>
          <w:sz w:val="20"/>
          <w:lang w:eastAsia="pt-BR"/>
        </w:rPr>
        <w:t xml:space="preserve">only </w:t>
      </w:r>
      <w:r w:rsidRPr="00B8009C">
        <w:rPr>
          <w:sz w:val="20"/>
          <w:lang w:eastAsia="pt-BR"/>
        </w:rPr>
        <w:t>the remaining 2% correspond to the anomaly</w:t>
      </w:r>
      <w:r w:rsidR="000E0C6A" w:rsidRPr="00B8009C">
        <w:rPr>
          <w:sz w:val="20"/>
          <w:lang w:eastAsia="pt-BR"/>
        </w:rPr>
        <w:t xml:space="preserve"> samples.</w:t>
      </w:r>
    </w:p>
    <w:p w:rsidR="000E0C6A" w:rsidRPr="00B8009C" w:rsidRDefault="00343D5F" w:rsidP="001319E8">
      <w:pPr>
        <w:suppressAutoHyphens w:val="0"/>
        <w:autoSpaceDE w:val="0"/>
        <w:autoSpaceDN w:val="0"/>
        <w:adjustRightInd w:val="0"/>
        <w:spacing w:line="228" w:lineRule="auto"/>
        <w:ind w:firstLine="289"/>
        <w:jc w:val="both"/>
        <w:rPr>
          <w:sz w:val="20"/>
          <w:lang w:eastAsia="pt-BR"/>
        </w:rPr>
      </w:pPr>
      <w:r w:rsidRPr="00B8009C">
        <w:rPr>
          <w:sz w:val="20"/>
          <w:lang w:eastAsia="pt-BR"/>
        </w:rPr>
        <w:t>Note that in spite of a detection rate of 2%, the values for the accuracy and precision metrics indicate incorrectly the success of the classifier. Contrarily, the value computed for the Kapp</w:t>
      </w:r>
      <w:r w:rsidR="007D3AF2" w:rsidRPr="00B8009C">
        <w:rPr>
          <w:sz w:val="20"/>
          <w:lang w:eastAsia="pt-BR"/>
        </w:rPr>
        <w:t xml:space="preserve">a coefficient </w:t>
      </w:r>
      <w:r w:rsidR="00AC6E68" w:rsidRPr="00B8009C">
        <w:rPr>
          <w:sz w:val="20"/>
          <w:lang w:eastAsia="pt-BR"/>
        </w:rPr>
        <w:t xml:space="preserve">clearly </w:t>
      </w:r>
      <w:r w:rsidR="007D3AF2" w:rsidRPr="00B8009C">
        <w:rPr>
          <w:sz w:val="20"/>
          <w:lang w:eastAsia="pt-BR"/>
        </w:rPr>
        <w:t xml:space="preserve">shows </w:t>
      </w:r>
      <w:r w:rsidR="00CD4584">
        <w:rPr>
          <w:sz w:val="20"/>
          <w:lang w:eastAsia="pt-BR"/>
        </w:rPr>
        <w:t>the classifier in</w:t>
      </w:r>
      <w:r w:rsidRPr="00B8009C">
        <w:rPr>
          <w:sz w:val="20"/>
          <w:lang w:eastAsia="pt-BR"/>
        </w:rPr>
        <w:t>ef</w:t>
      </w:r>
      <w:r w:rsidR="00CD4584">
        <w:rPr>
          <w:sz w:val="20"/>
          <w:lang w:eastAsia="pt-BR"/>
        </w:rPr>
        <w:t>ficiency. Obviously, the in</w:t>
      </w:r>
      <w:r w:rsidRPr="00B8009C">
        <w:rPr>
          <w:sz w:val="20"/>
          <w:lang w:eastAsia="pt-BR"/>
        </w:rPr>
        <w:t>e</w:t>
      </w:r>
      <w:r w:rsidR="00CD4584">
        <w:rPr>
          <w:sz w:val="20"/>
          <w:lang w:eastAsia="pt-BR"/>
        </w:rPr>
        <w:t>f</w:t>
      </w:r>
      <w:r w:rsidRPr="00B8009C">
        <w:rPr>
          <w:sz w:val="20"/>
          <w:lang w:eastAsia="pt-BR"/>
        </w:rPr>
        <w:t>ficiency here is related to the fact that practically all ano</w:t>
      </w:r>
      <w:r w:rsidR="00AC6E68" w:rsidRPr="00B8009C">
        <w:rPr>
          <w:sz w:val="20"/>
          <w:lang w:eastAsia="pt-BR"/>
        </w:rPr>
        <w:t xml:space="preserve">maly traffic (49) was </w:t>
      </w:r>
      <w:proofErr w:type="spellStart"/>
      <w:r w:rsidR="00AC6E68" w:rsidRPr="00B8009C">
        <w:rPr>
          <w:sz w:val="20"/>
          <w:lang w:eastAsia="pt-BR"/>
        </w:rPr>
        <w:t>misdetect</w:t>
      </w:r>
      <w:r w:rsidR="00CD4584">
        <w:rPr>
          <w:sz w:val="20"/>
          <w:lang w:eastAsia="pt-BR"/>
        </w:rPr>
        <w:t>ed</w:t>
      </w:r>
      <w:proofErr w:type="spellEnd"/>
      <w:r w:rsidRPr="00B8009C">
        <w:rPr>
          <w:sz w:val="20"/>
          <w:lang w:eastAsia="pt-BR"/>
        </w:rPr>
        <w:t xml:space="preserve"> </w:t>
      </w:r>
      <w:r w:rsidR="007D3AF2" w:rsidRPr="00B8009C">
        <w:rPr>
          <w:sz w:val="20"/>
          <w:lang w:eastAsia="pt-BR"/>
        </w:rPr>
        <w:t xml:space="preserve">as </w:t>
      </w:r>
      <w:r w:rsidR="00AC6E68" w:rsidRPr="00B8009C">
        <w:rPr>
          <w:sz w:val="20"/>
          <w:lang w:eastAsia="pt-BR"/>
        </w:rPr>
        <w:t>false negative</w:t>
      </w:r>
      <w:r w:rsidRPr="00B8009C">
        <w:rPr>
          <w:sz w:val="20"/>
          <w:lang w:eastAsia="pt-BR"/>
        </w:rPr>
        <w:t xml:space="preserve"> </w:t>
      </w:r>
      <w:r w:rsidR="00946ACA" w:rsidRPr="00B8009C">
        <w:rPr>
          <w:sz w:val="20"/>
          <w:lang w:eastAsia="pt-BR"/>
        </w:rPr>
        <w:t xml:space="preserve">outcome </w:t>
      </w:r>
      <w:r w:rsidRPr="00B8009C">
        <w:rPr>
          <w:sz w:val="20"/>
          <w:lang w:eastAsia="pt-BR"/>
        </w:rPr>
        <w:t>by the classifier</w:t>
      </w:r>
      <w:r w:rsidR="00AC6E68" w:rsidRPr="00B8009C">
        <w:rPr>
          <w:sz w:val="20"/>
          <w:lang w:eastAsia="pt-BR"/>
        </w:rPr>
        <w:t>, as shown in Table II</w:t>
      </w:r>
      <w:r w:rsidRPr="00B8009C">
        <w:rPr>
          <w:sz w:val="20"/>
          <w:lang w:eastAsia="pt-BR"/>
        </w:rPr>
        <w:t xml:space="preserve">. </w:t>
      </w:r>
    </w:p>
    <w:p w:rsidR="00A05FC3" w:rsidRPr="00B8009C" w:rsidRDefault="001319E8" w:rsidP="001319E8">
      <w:pPr>
        <w:pStyle w:val="tablehead"/>
        <w:tabs>
          <w:tab w:val="num" w:pos="1080"/>
        </w:tabs>
        <w:spacing w:before="200"/>
        <w:rPr>
          <w:noProof w:val="0"/>
        </w:rPr>
      </w:pPr>
      <w:proofErr w:type="gramStart"/>
      <w:r w:rsidRPr="00B8009C">
        <w:rPr>
          <w:noProof w:val="0"/>
        </w:rPr>
        <w:lastRenderedPageBreak/>
        <w:t>TABLE II.</w:t>
      </w:r>
      <w:proofErr w:type="gramEnd"/>
      <w:r w:rsidRPr="00B8009C">
        <w:rPr>
          <w:noProof w:val="0"/>
        </w:rPr>
        <w:t xml:space="preserve"> Confusion Matrix And Evaluation Metrics For A Training Set With Heterogeneous Sample Space Divided Between The Classes Of Behavior</w:t>
      </w:r>
    </w:p>
    <w:tbl>
      <w:tblPr>
        <w:tblStyle w:val="TableGrid"/>
        <w:tblW w:w="0" w:type="auto"/>
        <w:jc w:val="center"/>
        <w:tblLook w:val="04A0" w:firstRow="1" w:lastRow="0" w:firstColumn="1" w:lastColumn="0" w:noHBand="0" w:noVBand="1"/>
      </w:tblPr>
      <w:tblGrid>
        <w:gridCol w:w="670"/>
        <w:gridCol w:w="1123"/>
        <w:gridCol w:w="1224"/>
        <w:gridCol w:w="1050"/>
        <w:gridCol w:w="832"/>
      </w:tblGrid>
      <w:tr w:rsidR="001436FB" w:rsidRPr="00B8009C" w:rsidTr="00B27D85">
        <w:trPr>
          <w:jc w:val="center"/>
        </w:trPr>
        <w:tc>
          <w:tcPr>
            <w:tcW w:w="1688" w:type="dxa"/>
            <w:gridSpan w:val="2"/>
            <w:vMerge w:val="restart"/>
            <w:tcBorders>
              <w:top w:val="single" w:sz="4" w:space="0" w:color="auto"/>
              <w:left w:val="single" w:sz="4" w:space="0" w:color="auto"/>
              <w:bottom w:val="single" w:sz="4" w:space="0" w:color="auto"/>
              <w:right w:val="single" w:sz="4" w:space="0" w:color="auto"/>
            </w:tcBorders>
          </w:tcPr>
          <w:p w:rsidR="001436FB" w:rsidRPr="00B8009C" w:rsidRDefault="001436FB" w:rsidP="001436FB">
            <w:pPr>
              <w:pStyle w:val="BodyTextIndent"/>
              <w:snapToGrid w:val="0"/>
              <w:ind w:firstLine="0"/>
              <w:jc w:val="center"/>
              <w:rPr>
                <w:bCs/>
                <w:sz w:val="12"/>
                <w:szCs w:val="16"/>
              </w:rPr>
            </w:pPr>
          </w:p>
        </w:tc>
        <w:tc>
          <w:tcPr>
            <w:tcW w:w="2274" w:type="dxa"/>
            <w:gridSpan w:val="2"/>
            <w:tcBorders>
              <w:left w:val="single" w:sz="4" w:space="0" w:color="auto"/>
            </w:tcBorders>
            <w:vAlign w:val="center"/>
          </w:tcPr>
          <w:p w:rsidR="001436FB" w:rsidRPr="00B8009C" w:rsidRDefault="00A05FC3" w:rsidP="001436FB">
            <w:pPr>
              <w:pStyle w:val="BodyTextIndent"/>
              <w:snapToGrid w:val="0"/>
              <w:ind w:firstLine="0"/>
              <w:jc w:val="center"/>
              <w:rPr>
                <w:b/>
                <w:bCs/>
                <w:sz w:val="16"/>
                <w:szCs w:val="16"/>
              </w:rPr>
            </w:pPr>
            <w:r w:rsidRPr="00B8009C">
              <w:rPr>
                <w:b/>
                <w:bCs/>
                <w:sz w:val="16"/>
                <w:szCs w:val="16"/>
              </w:rPr>
              <w:t>Predicted Class</w:t>
            </w:r>
          </w:p>
        </w:tc>
        <w:tc>
          <w:tcPr>
            <w:tcW w:w="832" w:type="dxa"/>
            <w:vMerge w:val="restart"/>
            <w:tcBorders>
              <w:left w:val="single" w:sz="4" w:space="0" w:color="auto"/>
            </w:tcBorders>
          </w:tcPr>
          <w:p w:rsidR="001436FB" w:rsidRPr="00B8009C" w:rsidRDefault="001436FB" w:rsidP="001436FB">
            <w:pPr>
              <w:pStyle w:val="BodyTextIndent"/>
              <w:snapToGrid w:val="0"/>
              <w:ind w:firstLine="0"/>
              <w:jc w:val="center"/>
              <w:rPr>
                <w:b/>
                <w:bCs/>
                <w:sz w:val="16"/>
                <w:szCs w:val="16"/>
              </w:rPr>
            </w:pPr>
            <w:r w:rsidRPr="00B8009C">
              <w:rPr>
                <w:b/>
                <w:bCs/>
                <w:sz w:val="16"/>
                <w:szCs w:val="16"/>
              </w:rPr>
              <w:t>Total</w:t>
            </w:r>
          </w:p>
        </w:tc>
      </w:tr>
      <w:tr w:rsidR="001436FB" w:rsidRPr="00B8009C" w:rsidTr="00B27D85">
        <w:trPr>
          <w:jc w:val="center"/>
        </w:trPr>
        <w:tc>
          <w:tcPr>
            <w:tcW w:w="1688" w:type="dxa"/>
            <w:gridSpan w:val="2"/>
            <w:vMerge/>
            <w:tcBorders>
              <w:top w:val="nil"/>
              <w:left w:val="single" w:sz="4" w:space="0" w:color="auto"/>
              <w:bottom w:val="single" w:sz="4" w:space="0" w:color="auto"/>
              <w:right w:val="single" w:sz="4" w:space="0" w:color="auto"/>
            </w:tcBorders>
          </w:tcPr>
          <w:p w:rsidR="001436FB" w:rsidRPr="00B8009C" w:rsidRDefault="001436FB" w:rsidP="001436FB">
            <w:pPr>
              <w:pStyle w:val="BodyTextIndent"/>
              <w:snapToGrid w:val="0"/>
              <w:ind w:firstLine="0"/>
              <w:jc w:val="center"/>
              <w:rPr>
                <w:bCs/>
                <w:sz w:val="12"/>
                <w:szCs w:val="16"/>
              </w:rPr>
            </w:pPr>
          </w:p>
        </w:tc>
        <w:tc>
          <w:tcPr>
            <w:tcW w:w="1224" w:type="dxa"/>
            <w:tcBorders>
              <w:left w:val="single" w:sz="4" w:space="0" w:color="auto"/>
            </w:tcBorders>
          </w:tcPr>
          <w:p w:rsidR="001436FB" w:rsidRPr="00B8009C" w:rsidRDefault="00A05FC3" w:rsidP="001436FB">
            <w:pPr>
              <w:pStyle w:val="BodyTextIndent"/>
              <w:snapToGrid w:val="0"/>
              <w:ind w:firstLine="0"/>
              <w:jc w:val="center"/>
              <w:rPr>
                <w:b/>
                <w:bCs/>
                <w:i/>
                <w:sz w:val="15"/>
                <w:szCs w:val="15"/>
              </w:rPr>
            </w:pPr>
            <w:r w:rsidRPr="00B8009C">
              <w:rPr>
                <w:b/>
                <w:bCs/>
                <w:i/>
                <w:sz w:val="15"/>
                <w:szCs w:val="15"/>
              </w:rPr>
              <w:t>Negative Class  (Normal)</w:t>
            </w:r>
          </w:p>
        </w:tc>
        <w:tc>
          <w:tcPr>
            <w:tcW w:w="1050" w:type="dxa"/>
            <w:tcBorders>
              <w:right w:val="single" w:sz="4" w:space="0" w:color="auto"/>
            </w:tcBorders>
          </w:tcPr>
          <w:p w:rsidR="001436FB" w:rsidRPr="00B8009C" w:rsidRDefault="006753D6" w:rsidP="001436FB">
            <w:pPr>
              <w:pStyle w:val="BodyTextIndent"/>
              <w:snapToGrid w:val="0"/>
              <w:ind w:firstLine="0"/>
              <w:jc w:val="center"/>
              <w:rPr>
                <w:b/>
                <w:bCs/>
                <w:i/>
                <w:sz w:val="15"/>
                <w:szCs w:val="15"/>
              </w:rPr>
            </w:pPr>
            <w:r w:rsidRPr="00B8009C">
              <w:rPr>
                <w:b/>
                <w:bCs/>
                <w:i/>
                <w:sz w:val="15"/>
                <w:szCs w:val="15"/>
              </w:rPr>
              <w:t>Positive Class (Anomaly)</w:t>
            </w:r>
          </w:p>
        </w:tc>
        <w:tc>
          <w:tcPr>
            <w:tcW w:w="832" w:type="dxa"/>
            <w:vMerge/>
            <w:tcBorders>
              <w:left w:val="single" w:sz="4" w:space="0" w:color="auto"/>
            </w:tcBorders>
          </w:tcPr>
          <w:p w:rsidR="001436FB" w:rsidRPr="00B8009C" w:rsidRDefault="001436FB" w:rsidP="001436FB">
            <w:pPr>
              <w:pStyle w:val="BodyTextIndent"/>
              <w:snapToGrid w:val="0"/>
              <w:ind w:firstLine="0"/>
              <w:jc w:val="center"/>
              <w:rPr>
                <w:bCs/>
                <w:sz w:val="12"/>
                <w:szCs w:val="16"/>
              </w:rPr>
            </w:pPr>
          </w:p>
        </w:tc>
      </w:tr>
      <w:tr w:rsidR="001436FB" w:rsidRPr="00B8009C" w:rsidTr="00B27D85">
        <w:trPr>
          <w:jc w:val="center"/>
        </w:trPr>
        <w:tc>
          <w:tcPr>
            <w:tcW w:w="565" w:type="dxa"/>
            <w:vMerge w:val="restart"/>
            <w:tcBorders>
              <w:top w:val="single" w:sz="4" w:space="0" w:color="auto"/>
            </w:tcBorders>
            <w:vAlign w:val="center"/>
          </w:tcPr>
          <w:p w:rsidR="001436FB" w:rsidRPr="00B8009C" w:rsidRDefault="006753D6" w:rsidP="001436FB">
            <w:pPr>
              <w:pStyle w:val="BodyTextIndent"/>
              <w:snapToGrid w:val="0"/>
              <w:ind w:firstLine="0"/>
              <w:jc w:val="center"/>
              <w:rPr>
                <w:b/>
                <w:bCs/>
                <w:sz w:val="16"/>
                <w:szCs w:val="16"/>
              </w:rPr>
            </w:pPr>
            <w:r w:rsidRPr="00B8009C">
              <w:rPr>
                <w:b/>
                <w:bCs/>
                <w:sz w:val="16"/>
                <w:szCs w:val="16"/>
              </w:rPr>
              <w:t>Actual Class</w:t>
            </w:r>
          </w:p>
        </w:tc>
        <w:tc>
          <w:tcPr>
            <w:tcW w:w="1123" w:type="dxa"/>
            <w:tcBorders>
              <w:top w:val="single" w:sz="4" w:space="0" w:color="auto"/>
            </w:tcBorders>
          </w:tcPr>
          <w:p w:rsidR="001436FB" w:rsidRPr="00B8009C" w:rsidRDefault="006753D6" w:rsidP="001436FB">
            <w:pPr>
              <w:pStyle w:val="BodyTextIndent"/>
              <w:snapToGrid w:val="0"/>
              <w:ind w:firstLine="0"/>
              <w:jc w:val="center"/>
              <w:rPr>
                <w:b/>
                <w:bCs/>
                <w:i/>
                <w:sz w:val="15"/>
                <w:szCs w:val="15"/>
              </w:rPr>
            </w:pPr>
            <w:r w:rsidRPr="00B8009C">
              <w:rPr>
                <w:b/>
                <w:bCs/>
                <w:i/>
                <w:sz w:val="15"/>
                <w:szCs w:val="15"/>
              </w:rPr>
              <w:t>Negative Class  (Normal)</w:t>
            </w:r>
          </w:p>
        </w:tc>
        <w:tc>
          <w:tcPr>
            <w:tcW w:w="1224" w:type="dxa"/>
          </w:tcPr>
          <w:p w:rsidR="001436FB" w:rsidRPr="00B8009C" w:rsidRDefault="006D5206" w:rsidP="001436FB">
            <w:pPr>
              <w:pStyle w:val="BodyTextIndent"/>
              <w:snapToGrid w:val="0"/>
              <w:ind w:firstLine="0"/>
              <w:jc w:val="center"/>
              <w:rPr>
                <w:bCs/>
                <w:sz w:val="16"/>
                <w:szCs w:val="16"/>
              </w:rPr>
            </w:pPr>
            <w:r w:rsidRPr="00B8009C">
              <w:rPr>
                <w:bCs/>
                <w:sz w:val="16"/>
                <w:szCs w:val="16"/>
              </w:rPr>
              <w:t>2450</w:t>
            </w:r>
          </w:p>
        </w:tc>
        <w:tc>
          <w:tcPr>
            <w:tcW w:w="1050" w:type="dxa"/>
          </w:tcPr>
          <w:p w:rsidR="001436FB" w:rsidRPr="00B8009C" w:rsidRDefault="006D5206" w:rsidP="001436FB">
            <w:pPr>
              <w:pStyle w:val="BodyTextIndent"/>
              <w:snapToGrid w:val="0"/>
              <w:ind w:firstLine="0"/>
              <w:jc w:val="center"/>
              <w:rPr>
                <w:bCs/>
                <w:sz w:val="16"/>
                <w:szCs w:val="16"/>
              </w:rPr>
            </w:pPr>
            <w:r w:rsidRPr="00B8009C">
              <w:rPr>
                <w:bCs/>
                <w:sz w:val="16"/>
                <w:szCs w:val="16"/>
              </w:rPr>
              <w:t>0</w:t>
            </w:r>
          </w:p>
        </w:tc>
        <w:tc>
          <w:tcPr>
            <w:tcW w:w="832" w:type="dxa"/>
          </w:tcPr>
          <w:p w:rsidR="001436FB" w:rsidRPr="00B8009C" w:rsidRDefault="001436FB" w:rsidP="006D5206">
            <w:pPr>
              <w:pStyle w:val="BodyTextIndent"/>
              <w:snapToGrid w:val="0"/>
              <w:ind w:firstLine="0"/>
              <w:jc w:val="center"/>
              <w:rPr>
                <w:bCs/>
                <w:sz w:val="12"/>
                <w:szCs w:val="16"/>
              </w:rPr>
            </w:pPr>
            <w:r w:rsidRPr="00B8009C">
              <w:rPr>
                <w:bCs/>
                <w:sz w:val="12"/>
                <w:szCs w:val="16"/>
              </w:rPr>
              <w:t>l</w:t>
            </w:r>
            <w:r w:rsidRPr="00B8009C">
              <w:rPr>
                <w:bCs/>
                <w:sz w:val="12"/>
                <w:szCs w:val="16"/>
                <w:vertAlign w:val="subscript"/>
              </w:rPr>
              <w:t>1</w:t>
            </w:r>
            <w:r w:rsidRPr="00B8009C">
              <w:rPr>
                <w:bCs/>
                <w:sz w:val="12"/>
                <w:szCs w:val="16"/>
              </w:rPr>
              <w:t xml:space="preserve"> = </w:t>
            </w:r>
            <w:r w:rsidR="006D5206" w:rsidRPr="00B8009C">
              <w:rPr>
                <w:bCs/>
                <w:sz w:val="16"/>
                <w:szCs w:val="16"/>
              </w:rPr>
              <w:t>2450</w:t>
            </w:r>
          </w:p>
        </w:tc>
      </w:tr>
      <w:tr w:rsidR="001436FB" w:rsidRPr="00B8009C" w:rsidTr="00B27D85">
        <w:trPr>
          <w:jc w:val="center"/>
        </w:trPr>
        <w:tc>
          <w:tcPr>
            <w:tcW w:w="565" w:type="dxa"/>
            <w:vMerge/>
          </w:tcPr>
          <w:p w:rsidR="001436FB" w:rsidRPr="00B8009C" w:rsidRDefault="001436FB" w:rsidP="001436FB">
            <w:pPr>
              <w:pStyle w:val="BodyTextIndent"/>
              <w:snapToGrid w:val="0"/>
              <w:ind w:firstLine="0"/>
              <w:jc w:val="center"/>
              <w:rPr>
                <w:bCs/>
                <w:sz w:val="12"/>
                <w:szCs w:val="16"/>
              </w:rPr>
            </w:pPr>
          </w:p>
        </w:tc>
        <w:tc>
          <w:tcPr>
            <w:tcW w:w="1123" w:type="dxa"/>
          </w:tcPr>
          <w:p w:rsidR="001436FB" w:rsidRPr="00B8009C" w:rsidRDefault="006753D6" w:rsidP="001436FB">
            <w:pPr>
              <w:pStyle w:val="BodyTextIndent"/>
              <w:snapToGrid w:val="0"/>
              <w:ind w:firstLine="0"/>
              <w:jc w:val="center"/>
              <w:rPr>
                <w:b/>
                <w:bCs/>
                <w:i/>
                <w:sz w:val="15"/>
                <w:szCs w:val="15"/>
              </w:rPr>
            </w:pPr>
            <w:r w:rsidRPr="00B8009C">
              <w:rPr>
                <w:b/>
                <w:bCs/>
                <w:i/>
                <w:sz w:val="15"/>
                <w:szCs w:val="15"/>
              </w:rPr>
              <w:t>Positive Class (Anomaly)</w:t>
            </w:r>
          </w:p>
        </w:tc>
        <w:tc>
          <w:tcPr>
            <w:tcW w:w="1224" w:type="dxa"/>
          </w:tcPr>
          <w:p w:rsidR="001436FB" w:rsidRPr="00B8009C" w:rsidRDefault="006D5206" w:rsidP="001436FB">
            <w:pPr>
              <w:pStyle w:val="BodyTextIndent"/>
              <w:snapToGrid w:val="0"/>
              <w:ind w:firstLine="0"/>
              <w:jc w:val="center"/>
              <w:rPr>
                <w:bCs/>
                <w:sz w:val="16"/>
                <w:szCs w:val="16"/>
              </w:rPr>
            </w:pPr>
            <w:r w:rsidRPr="00B8009C">
              <w:rPr>
                <w:bCs/>
                <w:sz w:val="16"/>
                <w:szCs w:val="16"/>
              </w:rPr>
              <w:t>49</w:t>
            </w:r>
          </w:p>
        </w:tc>
        <w:tc>
          <w:tcPr>
            <w:tcW w:w="1050" w:type="dxa"/>
          </w:tcPr>
          <w:p w:rsidR="001436FB" w:rsidRPr="00B8009C" w:rsidRDefault="006D5206" w:rsidP="001436FB">
            <w:pPr>
              <w:pStyle w:val="BodyTextIndent"/>
              <w:snapToGrid w:val="0"/>
              <w:ind w:firstLine="0"/>
              <w:jc w:val="center"/>
              <w:rPr>
                <w:bCs/>
                <w:sz w:val="16"/>
                <w:szCs w:val="16"/>
              </w:rPr>
            </w:pPr>
            <w:r w:rsidRPr="00B8009C">
              <w:rPr>
                <w:bCs/>
                <w:sz w:val="16"/>
                <w:szCs w:val="16"/>
              </w:rPr>
              <w:t>1</w:t>
            </w:r>
          </w:p>
        </w:tc>
        <w:tc>
          <w:tcPr>
            <w:tcW w:w="832" w:type="dxa"/>
          </w:tcPr>
          <w:p w:rsidR="001436FB" w:rsidRPr="00B8009C" w:rsidRDefault="001436FB" w:rsidP="006D5206">
            <w:pPr>
              <w:pStyle w:val="BodyTextIndent"/>
              <w:snapToGrid w:val="0"/>
              <w:ind w:firstLine="0"/>
              <w:jc w:val="center"/>
              <w:rPr>
                <w:bCs/>
                <w:sz w:val="12"/>
                <w:szCs w:val="16"/>
              </w:rPr>
            </w:pPr>
            <w:r w:rsidRPr="00B8009C">
              <w:rPr>
                <w:bCs/>
                <w:sz w:val="12"/>
                <w:szCs w:val="16"/>
              </w:rPr>
              <w:t>l</w:t>
            </w:r>
            <w:r w:rsidRPr="00B8009C">
              <w:rPr>
                <w:bCs/>
                <w:sz w:val="12"/>
                <w:szCs w:val="16"/>
                <w:vertAlign w:val="subscript"/>
              </w:rPr>
              <w:t>2</w:t>
            </w:r>
            <w:r w:rsidRPr="00B8009C">
              <w:rPr>
                <w:bCs/>
                <w:sz w:val="12"/>
                <w:szCs w:val="16"/>
              </w:rPr>
              <w:t xml:space="preserve"> = </w:t>
            </w:r>
            <w:r w:rsidR="006D5206" w:rsidRPr="00B8009C">
              <w:rPr>
                <w:bCs/>
                <w:sz w:val="16"/>
                <w:szCs w:val="16"/>
              </w:rPr>
              <w:t>50</w:t>
            </w:r>
          </w:p>
        </w:tc>
      </w:tr>
      <w:tr w:rsidR="001436FB" w:rsidRPr="00B8009C" w:rsidTr="00B27D85">
        <w:trPr>
          <w:jc w:val="center"/>
        </w:trPr>
        <w:tc>
          <w:tcPr>
            <w:tcW w:w="1688" w:type="dxa"/>
            <w:gridSpan w:val="2"/>
          </w:tcPr>
          <w:p w:rsidR="001436FB" w:rsidRPr="00B8009C" w:rsidRDefault="001436FB" w:rsidP="001436FB">
            <w:pPr>
              <w:pStyle w:val="BodyTextIndent"/>
              <w:snapToGrid w:val="0"/>
              <w:ind w:firstLine="0"/>
              <w:jc w:val="center"/>
              <w:rPr>
                <w:b/>
                <w:bCs/>
                <w:sz w:val="16"/>
                <w:szCs w:val="16"/>
              </w:rPr>
            </w:pPr>
            <w:r w:rsidRPr="00B8009C">
              <w:rPr>
                <w:b/>
                <w:bCs/>
                <w:sz w:val="16"/>
                <w:szCs w:val="16"/>
              </w:rPr>
              <w:t>Total</w:t>
            </w:r>
          </w:p>
        </w:tc>
        <w:tc>
          <w:tcPr>
            <w:tcW w:w="1224" w:type="dxa"/>
          </w:tcPr>
          <w:p w:rsidR="001436FB" w:rsidRPr="00B8009C" w:rsidRDefault="001436FB" w:rsidP="006D5206">
            <w:pPr>
              <w:pStyle w:val="BodyTextIndent"/>
              <w:snapToGrid w:val="0"/>
              <w:ind w:firstLine="0"/>
              <w:jc w:val="center"/>
              <w:rPr>
                <w:bCs/>
                <w:sz w:val="12"/>
                <w:szCs w:val="16"/>
              </w:rPr>
            </w:pPr>
            <w:r w:rsidRPr="00B8009C">
              <w:rPr>
                <w:bCs/>
                <w:sz w:val="12"/>
                <w:szCs w:val="16"/>
              </w:rPr>
              <w:t>c</w:t>
            </w:r>
            <w:r w:rsidRPr="00B8009C">
              <w:rPr>
                <w:bCs/>
                <w:sz w:val="12"/>
                <w:szCs w:val="16"/>
                <w:vertAlign w:val="subscript"/>
              </w:rPr>
              <w:t>1</w:t>
            </w:r>
            <w:r w:rsidRPr="00B8009C">
              <w:rPr>
                <w:bCs/>
                <w:sz w:val="12"/>
                <w:szCs w:val="16"/>
              </w:rPr>
              <w:t xml:space="preserve"> = </w:t>
            </w:r>
            <w:r w:rsidR="006D5206" w:rsidRPr="00B8009C">
              <w:rPr>
                <w:bCs/>
                <w:sz w:val="16"/>
                <w:szCs w:val="16"/>
              </w:rPr>
              <w:t>2499</w:t>
            </w:r>
          </w:p>
        </w:tc>
        <w:tc>
          <w:tcPr>
            <w:tcW w:w="1050" w:type="dxa"/>
          </w:tcPr>
          <w:p w:rsidR="001436FB" w:rsidRPr="00B8009C" w:rsidRDefault="001436FB" w:rsidP="006D5206">
            <w:pPr>
              <w:pStyle w:val="BodyTextIndent"/>
              <w:snapToGrid w:val="0"/>
              <w:ind w:firstLine="0"/>
              <w:jc w:val="center"/>
              <w:rPr>
                <w:bCs/>
                <w:sz w:val="12"/>
                <w:szCs w:val="16"/>
              </w:rPr>
            </w:pPr>
            <w:r w:rsidRPr="00B8009C">
              <w:rPr>
                <w:bCs/>
                <w:sz w:val="12"/>
                <w:szCs w:val="16"/>
              </w:rPr>
              <w:t>c</w:t>
            </w:r>
            <w:r w:rsidRPr="00B8009C">
              <w:rPr>
                <w:bCs/>
                <w:sz w:val="12"/>
                <w:szCs w:val="16"/>
                <w:vertAlign w:val="subscript"/>
              </w:rPr>
              <w:t>2</w:t>
            </w:r>
            <w:r w:rsidRPr="00B8009C">
              <w:rPr>
                <w:bCs/>
                <w:sz w:val="12"/>
                <w:szCs w:val="16"/>
              </w:rPr>
              <w:t xml:space="preserve"> = </w:t>
            </w:r>
            <w:r w:rsidR="006D5206" w:rsidRPr="00B8009C">
              <w:rPr>
                <w:bCs/>
                <w:sz w:val="16"/>
                <w:szCs w:val="16"/>
              </w:rPr>
              <w:t>1</w:t>
            </w:r>
          </w:p>
        </w:tc>
        <w:tc>
          <w:tcPr>
            <w:tcW w:w="832" w:type="dxa"/>
          </w:tcPr>
          <w:p w:rsidR="001436FB" w:rsidRPr="00B8009C" w:rsidRDefault="001436FB" w:rsidP="001436FB">
            <w:pPr>
              <w:pStyle w:val="BodyTextIndent"/>
              <w:snapToGrid w:val="0"/>
              <w:ind w:firstLine="0"/>
              <w:jc w:val="center"/>
              <w:rPr>
                <w:bCs/>
                <w:sz w:val="12"/>
                <w:szCs w:val="16"/>
              </w:rPr>
            </w:pPr>
            <w:r w:rsidRPr="00B8009C">
              <w:rPr>
                <w:bCs/>
                <w:sz w:val="16"/>
                <w:szCs w:val="16"/>
              </w:rPr>
              <w:t>2500</w:t>
            </w:r>
          </w:p>
        </w:tc>
      </w:tr>
    </w:tbl>
    <w:p w:rsidR="00AA3094" w:rsidRPr="00B8009C" w:rsidRDefault="00AA3094"/>
    <w:tbl>
      <w:tblPr>
        <w:tblStyle w:val="TableGrid"/>
        <w:tblW w:w="0" w:type="auto"/>
        <w:jc w:val="center"/>
        <w:tblInd w:w="-1639" w:type="dxa"/>
        <w:tblLook w:val="04A0" w:firstRow="1" w:lastRow="0" w:firstColumn="1" w:lastColumn="0" w:noHBand="0" w:noVBand="1"/>
      </w:tblPr>
      <w:tblGrid>
        <w:gridCol w:w="2142"/>
      </w:tblGrid>
      <w:tr w:rsidR="00720D20" w:rsidRPr="00B8009C" w:rsidTr="00720D20">
        <w:trPr>
          <w:trHeight w:val="210"/>
          <w:jc w:val="center"/>
        </w:trPr>
        <w:tc>
          <w:tcPr>
            <w:tcW w:w="2142" w:type="dxa"/>
            <w:vAlign w:val="center"/>
          </w:tcPr>
          <w:p w:rsidR="00720D20" w:rsidRPr="00B8009C" w:rsidRDefault="006753D6" w:rsidP="00720D20">
            <w:pPr>
              <w:pStyle w:val="BodyTextIndent"/>
              <w:snapToGrid w:val="0"/>
              <w:ind w:firstLine="0"/>
              <w:jc w:val="center"/>
              <w:rPr>
                <w:b/>
                <w:bCs/>
                <w:sz w:val="16"/>
                <w:szCs w:val="16"/>
              </w:rPr>
            </w:pPr>
            <w:r w:rsidRPr="00B8009C">
              <w:rPr>
                <w:b/>
                <w:bCs/>
                <w:sz w:val="16"/>
                <w:szCs w:val="16"/>
              </w:rPr>
              <w:t>Detection rate</w:t>
            </w:r>
            <w:r w:rsidR="00720D20" w:rsidRPr="00B8009C">
              <w:rPr>
                <w:b/>
                <w:bCs/>
                <w:sz w:val="16"/>
                <w:szCs w:val="16"/>
              </w:rPr>
              <w:t xml:space="preserve"> = 2%</w:t>
            </w:r>
          </w:p>
        </w:tc>
      </w:tr>
      <w:tr w:rsidR="00720D20" w:rsidRPr="00B8009C" w:rsidTr="00720D20">
        <w:trPr>
          <w:trHeight w:val="207"/>
          <w:jc w:val="center"/>
        </w:trPr>
        <w:tc>
          <w:tcPr>
            <w:tcW w:w="2142" w:type="dxa"/>
            <w:vAlign w:val="center"/>
          </w:tcPr>
          <w:p w:rsidR="00720D20" w:rsidRPr="00B8009C" w:rsidRDefault="006753D6" w:rsidP="006753D6">
            <w:pPr>
              <w:pStyle w:val="BodyTextIndent"/>
              <w:snapToGrid w:val="0"/>
              <w:ind w:firstLine="0"/>
              <w:jc w:val="center"/>
              <w:rPr>
                <w:b/>
                <w:bCs/>
                <w:sz w:val="16"/>
                <w:szCs w:val="16"/>
              </w:rPr>
            </w:pPr>
            <w:r w:rsidRPr="00B8009C">
              <w:rPr>
                <w:b/>
                <w:bCs/>
                <w:sz w:val="16"/>
                <w:szCs w:val="16"/>
              </w:rPr>
              <w:t>False alarm rate</w:t>
            </w:r>
            <w:r w:rsidR="00720D20" w:rsidRPr="00B8009C">
              <w:rPr>
                <w:b/>
                <w:bCs/>
                <w:sz w:val="16"/>
                <w:szCs w:val="16"/>
              </w:rPr>
              <w:t xml:space="preserve"> = 0%</w:t>
            </w:r>
          </w:p>
        </w:tc>
      </w:tr>
      <w:tr w:rsidR="00720D20" w:rsidRPr="00B8009C" w:rsidTr="00720D20">
        <w:trPr>
          <w:trHeight w:val="207"/>
          <w:jc w:val="center"/>
        </w:trPr>
        <w:tc>
          <w:tcPr>
            <w:tcW w:w="2142" w:type="dxa"/>
            <w:vAlign w:val="center"/>
          </w:tcPr>
          <w:p w:rsidR="00720D20" w:rsidRPr="00B8009C" w:rsidRDefault="006753D6" w:rsidP="00886D81">
            <w:pPr>
              <w:pStyle w:val="BodyTextIndent"/>
              <w:snapToGrid w:val="0"/>
              <w:ind w:firstLine="0"/>
              <w:jc w:val="center"/>
              <w:rPr>
                <w:b/>
                <w:bCs/>
                <w:sz w:val="16"/>
                <w:szCs w:val="16"/>
              </w:rPr>
            </w:pPr>
            <w:r w:rsidRPr="00B8009C">
              <w:rPr>
                <w:b/>
                <w:bCs/>
                <w:sz w:val="16"/>
                <w:szCs w:val="16"/>
              </w:rPr>
              <w:t>Accuracy</w:t>
            </w:r>
            <w:r w:rsidR="00E34E40" w:rsidRPr="00B8009C">
              <w:rPr>
                <w:b/>
                <w:bCs/>
                <w:sz w:val="16"/>
                <w:szCs w:val="16"/>
              </w:rPr>
              <w:t xml:space="preserve"> </w:t>
            </w:r>
            <w:r w:rsidR="00720D20" w:rsidRPr="00B8009C">
              <w:rPr>
                <w:b/>
                <w:bCs/>
                <w:sz w:val="16"/>
                <w:szCs w:val="16"/>
              </w:rPr>
              <w:t xml:space="preserve"> = 98</w:t>
            </w:r>
            <w:r w:rsidR="00886D81" w:rsidRPr="00B8009C">
              <w:rPr>
                <w:b/>
                <w:bCs/>
                <w:sz w:val="16"/>
                <w:szCs w:val="16"/>
              </w:rPr>
              <w:t>.</w:t>
            </w:r>
            <w:r w:rsidR="00720D20" w:rsidRPr="00B8009C">
              <w:rPr>
                <w:b/>
                <w:bCs/>
                <w:sz w:val="16"/>
                <w:szCs w:val="16"/>
              </w:rPr>
              <w:t>04%</w:t>
            </w:r>
          </w:p>
        </w:tc>
      </w:tr>
      <w:tr w:rsidR="00720D20" w:rsidRPr="00B8009C" w:rsidTr="00720D20">
        <w:trPr>
          <w:trHeight w:val="207"/>
          <w:jc w:val="center"/>
        </w:trPr>
        <w:tc>
          <w:tcPr>
            <w:tcW w:w="2142" w:type="dxa"/>
            <w:vAlign w:val="center"/>
          </w:tcPr>
          <w:p w:rsidR="00720D20" w:rsidRPr="00B8009C" w:rsidRDefault="006753D6" w:rsidP="00720D20">
            <w:pPr>
              <w:pStyle w:val="BodyTextIndent"/>
              <w:snapToGrid w:val="0"/>
              <w:ind w:firstLine="0"/>
              <w:jc w:val="center"/>
              <w:rPr>
                <w:b/>
                <w:bCs/>
                <w:sz w:val="16"/>
                <w:szCs w:val="16"/>
              </w:rPr>
            </w:pPr>
            <w:r w:rsidRPr="00B8009C">
              <w:rPr>
                <w:b/>
                <w:bCs/>
                <w:sz w:val="16"/>
                <w:szCs w:val="16"/>
              </w:rPr>
              <w:t>Precisi</w:t>
            </w:r>
            <w:r w:rsidR="00720D20" w:rsidRPr="00B8009C">
              <w:rPr>
                <w:b/>
                <w:bCs/>
                <w:sz w:val="16"/>
                <w:szCs w:val="16"/>
              </w:rPr>
              <w:t>o</w:t>
            </w:r>
            <w:r w:rsidRPr="00B8009C">
              <w:rPr>
                <w:b/>
                <w:bCs/>
                <w:sz w:val="16"/>
                <w:szCs w:val="16"/>
              </w:rPr>
              <w:t>n</w:t>
            </w:r>
            <w:r w:rsidR="00720D20" w:rsidRPr="00B8009C">
              <w:rPr>
                <w:b/>
                <w:bCs/>
                <w:sz w:val="16"/>
                <w:szCs w:val="16"/>
              </w:rPr>
              <w:t xml:space="preserve"> = 100%</w:t>
            </w:r>
          </w:p>
        </w:tc>
      </w:tr>
      <w:tr w:rsidR="00720D20" w:rsidRPr="00B8009C" w:rsidTr="00720D20">
        <w:trPr>
          <w:trHeight w:val="207"/>
          <w:jc w:val="center"/>
        </w:trPr>
        <w:tc>
          <w:tcPr>
            <w:tcW w:w="2142" w:type="dxa"/>
            <w:vAlign w:val="center"/>
          </w:tcPr>
          <w:p w:rsidR="00720D20" w:rsidRPr="00B8009C" w:rsidRDefault="00720D20" w:rsidP="00886D81">
            <w:pPr>
              <w:pStyle w:val="BodyTextIndent"/>
              <w:snapToGrid w:val="0"/>
              <w:ind w:firstLine="0"/>
              <w:jc w:val="center"/>
              <w:rPr>
                <w:b/>
                <w:bCs/>
                <w:sz w:val="16"/>
                <w:szCs w:val="16"/>
              </w:rPr>
            </w:pPr>
            <w:r w:rsidRPr="00B8009C">
              <w:rPr>
                <w:b/>
                <w:bCs/>
                <w:sz w:val="16"/>
                <w:szCs w:val="16"/>
              </w:rPr>
              <w:t>Kappa = 0</w:t>
            </w:r>
            <w:r w:rsidR="00886D81" w:rsidRPr="00B8009C">
              <w:rPr>
                <w:b/>
                <w:bCs/>
                <w:sz w:val="16"/>
                <w:szCs w:val="16"/>
              </w:rPr>
              <w:t>.</w:t>
            </w:r>
            <w:r w:rsidRPr="00B8009C">
              <w:rPr>
                <w:b/>
                <w:bCs/>
                <w:sz w:val="16"/>
                <w:szCs w:val="16"/>
              </w:rPr>
              <w:t>038</w:t>
            </w:r>
          </w:p>
        </w:tc>
      </w:tr>
    </w:tbl>
    <w:p w:rsidR="00A418A9" w:rsidRPr="00B8009C" w:rsidRDefault="00606270" w:rsidP="00D95EFF">
      <w:pPr>
        <w:pStyle w:val="Heading2"/>
        <w:keepLines/>
        <w:numPr>
          <w:ilvl w:val="0"/>
          <w:numId w:val="10"/>
        </w:numPr>
        <w:tabs>
          <w:tab w:val="num" w:pos="360"/>
        </w:tabs>
        <w:suppressAutoHyphens w:val="0"/>
        <w:spacing w:before="120" w:after="60"/>
        <w:ind w:left="288" w:hanging="288"/>
        <w:rPr>
          <w:rFonts w:eastAsia="SimSun"/>
          <w:b w:val="0"/>
          <w:bCs w:val="0"/>
          <w:i/>
          <w:sz w:val="20"/>
          <w:szCs w:val="20"/>
          <w:lang w:eastAsia="en-US"/>
        </w:rPr>
      </w:pPr>
      <w:r w:rsidRPr="00B8009C">
        <w:rPr>
          <w:rFonts w:eastAsia="SimSun"/>
          <w:b w:val="0"/>
          <w:bCs w:val="0"/>
          <w:i/>
          <w:sz w:val="20"/>
          <w:szCs w:val="20"/>
          <w:lang w:eastAsia="en-US"/>
        </w:rPr>
        <w:t>Proposed Model for Intrusion Detection System</w:t>
      </w:r>
    </w:p>
    <w:p w:rsidR="006615E7" w:rsidRPr="00B8009C" w:rsidRDefault="00D95EFF" w:rsidP="00D95EFF">
      <w:pPr>
        <w:suppressAutoHyphens w:val="0"/>
        <w:autoSpaceDE w:val="0"/>
        <w:autoSpaceDN w:val="0"/>
        <w:adjustRightInd w:val="0"/>
        <w:spacing w:line="228" w:lineRule="auto"/>
        <w:ind w:firstLine="289"/>
        <w:jc w:val="both"/>
        <w:rPr>
          <w:sz w:val="20"/>
          <w:lang w:eastAsia="pt-BR"/>
        </w:rPr>
      </w:pPr>
      <w:r w:rsidRPr="00B8009C">
        <w:rPr>
          <w:sz w:val="20"/>
          <w:lang w:eastAsia="pt-BR"/>
        </w:rPr>
        <w:t>Fig.</w:t>
      </w:r>
      <w:r w:rsidR="006615E7" w:rsidRPr="00B8009C">
        <w:rPr>
          <w:sz w:val="20"/>
          <w:lang w:eastAsia="pt-BR"/>
        </w:rPr>
        <w:t xml:space="preserve"> 2 depicts the block diagram of our strategy to detect intrusions. First, the </w:t>
      </w:r>
      <w:r w:rsidR="0000110F" w:rsidRPr="00B8009C">
        <w:rPr>
          <w:sz w:val="20"/>
          <w:lang w:eastAsia="pt-BR"/>
        </w:rPr>
        <w:t xml:space="preserve">data </w:t>
      </w:r>
      <w:r w:rsidR="00B70CE5" w:rsidRPr="00B8009C">
        <w:rPr>
          <w:sz w:val="20"/>
          <w:lang w:eastAsia="pt-BR"/>
        </w:rPr>
        <w:t xml:space="preserve">(S) </w:t>
      </w:r>
      <w:r w:rsidR="0000110F" w:rsidRPr="00B8009C">
        <w:rPr>
          <w:sz w:val="20"/>
          <w:lang w:eastAsia="pt-BR"/>
        </w:rPr>
        <w:t xml:space="preserve">are pre-processed, where the </w:t>
      </w:r>
      <w:r w:rsidR="006615E7" w:rsidRPr="00B8009C">
        <w:rPr>
          <w:sz w:val="20"/>
          <w:lang w:eastAsia="pt-BR"/>
        </w:rPr>
        <w:t xml:space="preserve">feature selection is conducted using the </w:t>
      </w:r>
      <w:r w:rsidR="00CB3EA4" w:rsidRPr="00B8009C">
        <w:rPr>
          <w:sz w:val="20"/>
          <w:lang w:eastAsia="pt-BR"/>
        </w:rPr>
        <w:t xml:space="preserve">Kappa coefficient as the agreement metric, the </w:t>
      </w:r>
      <w:r w:rsidR="00896343" w:rsidRPr="00B8009C">
        <w:rPr>
          <w:sz w:val="20"/>
          <w:lang w:eastAsia="pt-BR"/>
        </w:rPr>
        <w:t>fuzzy</w:t>
      </w:r>
      <w:r w:rsidR="00B70CE5" w:rsidRPr="00B8009C">
        <w:rPr>
          <w:sz w:val="20"/>
          <w:lang w:eastAsia="pt-BR"/>
        </w:rPr>
        <w:t xml:space="preserve"> ARTMAP to assess</w:t>
      </w:r>
      <w:r w:rsidR="00CB3EA4" w:rsidRPr="00B8009C">
        <w:rPr>
          <w:sz w:val="20"/>
          <w:lang w:eastAsia="pt-BR"/>
        </w:rPr>
        <w:t xml:space="preserve"> the selected features and the SFS to generate the optimal subset</w:t>
      </w:r>
      <w:r w:rsidR="00B70CE5" w:rsidRPr="00B8009C">
        <w:rPr>
          <w:sz w:val="20"/>
          <w:lang w:eastAsia="pt-BR"/>
        </w:rPr>
        <w:t xml:space="preserve"> (S</w:t>
      </w:r>
      <w:r w:rsidR="00B70CE5" w:rsidRPr="00B8009C">
        <w:rPr>
          <w:sz w:val="20"/>
          <w:vertAlign w:val="subscript"/>
          <w:lang w:eastAsia="pt-BR"/>
        </w:rPr>
        <w:t>W</w:t>
      </w:r>
      <w:r w:rsidR="00B70CE5" w:rsidRPr="00B8009C">
        <w:rPr>
          <w:sz w:val="20"/>
          <w:lang w:eastAsia="pt-BR"/>
        </w:rPr>
        <w:t>)</w:t>
      </w:r>
      <w:r w:rsidR="00CB3EA4" w:rsidRPr="00B8009C">
        <w:rPr>
          <w:sz w:val="20"/>
          <w:lang w:eastAsia="pt-BR"/>
        </w:rPr>
        <w:t>.</w:t>
      </w:r>
      <w:r w:rsidR="00C2482B" w:rsidRPr="00B8009C">
        <w:rPr>
          <w:sz w:val="20"/>
          <w:lang w:eastAsia="pt-BR"/>
        </w:rPr>
        <w:t xml:space="preserve"> </w:t>
      </w:r>
      <w:r w:rsidR="0000110F" w:rsidRPr="00B8009C">
        <w:rPr>
          <w:sz w:val="20"/>
          <w:lang w:eastAsia="pt-BR"/>
        </w:rPr>
        <w:t>After that, the in</w:t>
      </w:r>
      <w:r w:rsidR="005C6384" w:rsidRPr="00B8009C">
        <w:rPr>
          <w:sz w:val="20"/>
          <w:lang w:eastAsia="pt-BR"/>
        </w:rPr>
        <w:t>trusion recognitio</w:t>
      </w:r>
      <w:r w:rsidR="00D511CA" w:rsidRPr="00B8009C">
        <w:rPr>
          <w:sz w:val="20"/>
          <w:lang w:eastAsia="pt-BR"/>
        </w:rPr>
        <w:t>n phase begins, in which the</w:t>
      </w:r>
      <w:r w:rsidR="005C6384" w:rsidRPr="00B8009C">
        <w:rPr>
          <w:sz w:val="20"/>
          <w:lang w:eastAsia="pt-BR"/>
        </w:rPr>
        <w:t xml:space="preserve"> optimal subset is used to train the </w:t>
      </w:r>
      <w:r w:rsidR="00896343" w:rsidRPr="00B8009C">
        <w:rPr>
          <w:sz w:val="20"/>
          <w:lang w:eastAsia="pt-BR"/>
        </w:rPr>
        <w:t>fuzzy</w:t>
      </w:r>
      <w:r w:rsidR="005C6384" w:rsidRPr="00B8009C">
        <w:rPr>
          <w:sz w:val="20"/>
          <w:lang w:eastAsia="pt-BR"/>
        </w:rPr>
        <w:t xml:space="preserve"> ARTMAP. As a result</w:t>
      </w:r>
      <w:r w:rsidR="00AF316D" w:rsidRPr="00B8009C">
        <w:rPr>
          <w:sz w:val="20"/>
          <w:lang w:eastAsia="pt-BR"/>
        </w:rPr>
        <w:t>,</w:t>
      </w:r>
      <w:r w:rsidR="005C6384" w:rsidRPr="00B8009C">
        <w:rPr>
          <w:sz w:val="20"/>
          <w:lang w:eastAsia="pt-BR"/>
        </w:rPr>
        <w:t xml:space="preserve"> the a</w:t>
      </w:r>
      <w:r w:rsidR="00CD4584">
        <w:rPr>
          <w:sz w:val="20"/>
          <w:lang w:eastAsia="pt-BR"/>
        </w:rPr>
        <w:t>c</w:t>
      </w:r>
      <w:r w:rsidR="005C6384" w:rsidRPr="00B8009C">
        <w:rPr>
          <w:sz w:val="20"/>
          <w:lang w:eastAsia="pt-BR"/>
        </w:rPr>
        <w:t xml:space="preserve">tivities presented to the classifier </w:t>
      </w:r>
      <w:r w:rsidR="00BF0D77">
        <w:rPr>
          <w:sz w:val="20"/>
          <w:lang w:eastAsia="pt-BR"/>
        </w:rPr>
        <w:t>are</w:t>
      </w:r>
      <w:r w:rsidR="005C6384" w:rsidRPr="00B8009C">
        <w:rPr>
          <w:sz w:val="20"/>
          <w:lang w:eastAsia="pt-BR"/>
        </w:rPr>
        <w:t xml:space="preserve"> grouped as traffic from the network clients (normal class) or traffic from malic</w:t>
      </w:r>
      <w:r w:rsidR="00CD4584">
        <w:rPr>
          <w:sz w:val="20"/>
          <w:lang w:eastAsia="pt-BR"/>
        </w:rPr>
        <w:t>i</w:t>
      </w:r>
      <w:r w:rsidR="005C6384" w:rsidRPr="00B8009C">
        <w:rPr>
          <w:sz w:val="20"/>
          <w:lang w:eastAsia="pt-BR"/>
        </w:rPr>
        <w:t xml:space="preserve">ous users (anomaly class). Afterwards, the IDS </w:t>
      </w:r>
      <w:proofErr w:type="gramStart"/>
      <w:r w:rsidR="005C6384" w:rsidRPr="00B8009C">
        <w:rPr>
          <w:sz w:val="20"/>
          <w:lang w:eastAsia="pt-BR"/>
        </w:rPr>
        <w:t>is</w:t>
      </w:r>
      <w:proofErr w:type="gramEnd"/>
      <w:r w:rsidR="005C6384" w:rsidRPr="00B8009C">
        <w:rPr>
          <w:sz w:val="20"/>
          <w:lang w:eastAsia="pt-BR"/>
        </w:rPr>
        <w:t xml:space="preserve"> evaluated with the </w:t>
      </w:r>
      <w:r w:rsidR="00B25926" w:rsidRPr="00B8009C">
        <w:rPr>
          <w:sz w:val="20"/>
          <w:lang w:eastAsia="pt-BR"/>
        </w:rPr>
        <w:t xml:space="preserve">test </w:t>
      </w:r>
      <w:r w:rsidR="005C6384" w:rsidRPr="00B8009C">
        <w:rPr>
          <w:sz w:val="20"/>
          <w:lang w:eastAsia="pt-BR"/>
        </w:rPr>
        <w:t>set</w:t>
      </w:r>
      <w:r w:rsidR="00B70CE5" w:rsidRPr="00B8009C">
        <w:rPr>
          <w:sz w:val="20"/>
          <w:lang w:eastAsia="pt-BR"/>
        </w:rPr>
        <w:t xml:space="preserve"> (S</w:t>
      </w:r>
      <w:r w:rsidR="00B70CE5" w:rsidRPr="00B8009C">
        <w:rPr>
          <w:sz w:val="20"/>
          <w:vertAlign w:val="subscript"/>
          <w:lang w:eastAsia="pt-BR"/>
        </w:rPr>
        <w:t>T</w:t>
      </w:r>
      <w:r w:rsidR="00B70CE5" w:rsidRPr="00B8009C">
        <w:rPr>
          <w:sz w:val="20"/>
          <w:lang w:eastAsia="pt-BR"/>
        </w:rPr>
        <w:t>)</w:t>
      </w:r>
      <w:r w:rsidR="005C6384" w:rsidRPr="00B8009C">
        <w:rPr>
          <w:sz w:val="20"/>
          <w:lang w:eastAsia="pt-BR"/>
        </w:rPr>
        <w:t>.</w:t>
      </w:r>
    </w:p>
    <w:p w:rsidR="006615E7" w:rsidRPr="00B8009C" w:rsidRDefault="006615E7" w:rsidP="007C1D4A">
      <w:pPr>
        <w:suppressAutoHyphens w:val="0"/>
        <w:autoSpaceDE w:val="0"/>
        <w:autoSpaceDN w:val="0"/>
        <w:adjustRightInd w:val="0"/>
        <w:ind w:firstLine="198"/>
        <w:jc w:val="both"/>
        <w:rPr>
          <w:sz w:val="20"/>
          <w:lang w:eastAsia="pt-BR"/>
        </w:rPr>
      </w:pPr>
    </w:p>
    <w:p w:rsidR="009E2645" w:rsidRPr="00B8009C" w:rsidRDefault="002A7F3F" w:rsidP="009A39E5">
      <w:pPr>
        <w:suppressAutoHyphens w:val="0"/>
        <w:autoSpaceDE w:val="0"/>
        <w:autoSpaceDN w:val="0"/>
        <w:adjustRightInd w:val="0"/>
        <w:ind w:firstLine="198"/>
        <w:jc w:val="center"/>
        <w:rPr>
          <w:sz w:val="20"/>
          <w:lang w:eastAsia="pt-BR"/>
        </w:rPr>
      </w:pPr>
      <w:r w:rsidRPr="00B8009C">
        <w:rPr>
          <w:sz w:val="20"/>
          <w:lang w:eastAsia="pt-BR"/>
        </w:rPr>
        <w:object w:dxaOrig="6079" w:dyaOrig="5303">
          <v:shape id="_x0000_i1026" type="#_x0000_t75" style="width:218.35pt;height:191.2pt" o:ole="">
            <v:imagedata r:id="rId13" o:title=""/>
          </v:shape>
          <o:OLEObject Type="Embed" ProgID="Visio.Drawing.11" ShapeID="_x0000_i1026" DrawAspect="Content" ObjectID="_1425214450" r:id="rId14"/>
        </w:object>
      </w:r>
    </w:p>
    <w:p w:rsidR="00016389" w:rsidRPr="00B8009C" w:rsidRDefault="00016389" w:rsidP="002421AF">
      <w:pPr>
        <w:suppressAutoHyphens w:val="0"/>
        <w:autoSpaceDE w:val="0"/>
        <w:autoSpaceDN w:val="0"/>
        <w:adjustRightInd w:val="0"/>
        <w:spacing w:before="80" w:after="200"/>
        <w:ind w:firstLine="198"/>
        <w:jc w:val="center"/>
        <w:rPr>
          <w:sz w:val="16"/>
          <w:szCs w:val="16"/>
        </w:rPr>
      </w:pPr>
      <w:proofErr w:type="gramStart"/>
      <w:r w:rsidRPr="00B8009C">
        <w:rPr>
          <w:sz w:val="16"/>
          <w:szCs w:val="16"/>
        </w:rPr>
        <w:t>Fig</w:t>
      </w:r>
      <w:r w:rsidR="002421AF" w:rsidRPr="00B8009C">
        <w:rPr>
          <w:sz w:val="16"/>
          <w:szCs w:val="16"/>
        </w:rPr>
        <w:t>ure</w:t>
      </w:r>
      <w:r w:rsidRPr="00B8009C">
        <w:rPr>
          <w:sz w:val="16"/>
          <w:szCs w:val="16"/>
        </w:rPr>
        <w:t xml:space="preserve"> </w:t>
      </w:r>
      <w:r w:rsidR="00E36F28" w:rsidRPr="00B8009C">
        <w:rPr>
          <w:sz w:val="16"/>
          <w:szCs w:val="16"/>
        </w:rPr>
        <w:t>2</w:t>
      </w:r>
      <w:r w:rsidR="005C6384" w:rsidRPr="00B8009C">
        <w:rPr>
          <w:sz w:val="16"/>
          <w:szCs w:val="16"/>
        </w:rPr>
        <w:t>.</w:t>
      </w:r>
      <w:proofErr w:type="gramEnd"/>
      <w:r w:rsidR="005C6384" w:rsidRPr="00B8009C">
        <w:rPr>
          <w:sz w:val="16"/>
          <w:szCs w:val="16"/>
        </w:rPr>
        <w:t xml:space="preserve"> Block diagram of the proposed solution</w:t>
      </w:r>
      <w:r w:rsidRPr="00B8009C">
        <w:rPr>
          <w:sz w:val="16"/>
          <w:szCs w:val="16"/>
        </w:rPr>
        <w:t>.</w:t>
      </w:r>
    </w:p>
    <w:p w:rsidR="00F91FDA" w:rsidRPr="00B8009C" w:rsidRDefault="002421AF" w:rsidP="002421AF">
      <w:pPr>
        <w:pStyle w:val="Heading1"/>
        <w:keepNext/>
        <w:keepLines/>
        <w:numPr>
          <w:ilvl w:val="0"/>
          <w:numId w:val="7"/>
        </w:numPr>
        <w:tabs>
          <w:tab w:val="left" w:pos="216"/>
          <w:tab w:val="num" w:pos="576"/>
        </w:tabs>
        <w:suppressAutoHyphens w:val="0"/>
        <w:spacing w:before="160" w:after="80"/>
        <w:ind w:left="0" w:firstLine="215"/>
        <w:jc w:val="center"/>
        <w:rPr>
          <w:rFonts w:eastAsia="SimSun"/>
          <w:b w:val="0"/>
          <w:smallCaps/>
          <w:sz w:val="20"/>
          <w:lang w:eastAsia="en-US"/>
        </w:rPr>
      </w:pPr>
      <w:r w:rsidRPr="00B8009C">
        <w:rPr>
          <w:rFonts w:eastAsia="SimSun"/>
          <w:b w:val="0"/>
          <w:smallCaps/>
          <w:sz w:val="20"/>
          <w:lang w:eastAsia="en-US"/>
        </w:rPr>
        <w:t>Performance evaluations</w:t>
      </w:r>
    </w:p>
    <w:p w:rsidR="0093735C" w:rsidRPr="00B8009C" w:rsidRDefault="00BF0D77" w:rsidP="00312C7D">
      <w:pPr>
        <w:suppressAutoHyphens w:val="0"/>
        <w:autoSpaceDE w:val="0"/>
        <w:autoSpaceDN w:val="0"/>
        <w:adjustRightInd w:val="0"/>
        <w:spacing w:line="228" w:lineRule="auto"/>
        <w:ind w:firstLine="289"/>
        <w:jc w:val="both"/>
        <w:rPr>
          <w:sz w:val="20"/>
          <w:lang w:eastAsia="pt-BR"/>
        </w:rPr>
      </w:pPr>
      <w:r>
        <w:rPr>
          <w:sz w:val="20"/>
          <w:lang w:eastAsia="pt-BR"/>
        </w:rPr>
        <w:t>I</w:t>
      </w:r>
      <w:r w:rsidR="00936DA7" w:rsidRPr="00B8009C">
        <w:rPr>
          <w:sz w:val="20"/>
          <w:lang w:eastAsia="pt-BR"/>
        </w:rPr>
        <w:t>n this section</w:t>
      </w:r>
      <w:r>
        <w:rPr>
          <w:sz w:val="20"/>
          <w:lang w:eastAsia="pt-BR"/>
        </w:rPr>
        <w:t>, we present</w:t>
      </w:r>
      <w:r w:rsidR="00936DA7" w:rsidRPr="00B8009C">
        <w:rPr>
          <w:sz w:val="20"/>
          <w:lang w:eastAsia="pt-BR"/>
        </w:rPr>
        <w:t xml:space="preserve"> the evaluation of </w:t>
      </w:r>
      <w:r>
        <w:rPr>
          <w:sz w:val="20"/>
          <w:lang w:eastAsia="pt-BR"/>
        </w:rPr>
        <w:t>the</w:t>
      </w:r>
      <w:r w:rsidR="00936DA7" w:rsidRPr="00B8009C">
        <w:rPr>
          <w:sz w:val="20"/>
          <w:lang w:eastAsia="pt-BR"/>
        </w:rPr>
        <w:t xml:space="preserve"> proposed strategy to detect intrusions. First we describe the methodo</w:t>
      </w:r>
      <w:r w:rsidR="00CD4584">
        <w:rPr>
          <w:sz w:val="20"/>
          <w:lang w:eastAsia="pt-BR"/>
        </w:rPr>
        <w:t>lo</w:t>
      </w:r>
      <w:r w:rsidR="00936DA7" w:rsidRPr="00B8009C">
        <w:rPr>
          <w:sz w:val="20"/>
          <w:lang w:eastAsia="pt-BR"/>
        </w:rPr>
        <w:t>gy we used to assess our Kappa-</w:t>
      </w:r>
      <w:r w:rsidR="00896343" w:rsidRPr="00B8009C">
        <w:rPr>
          <w:sz w:val="20"/>
          <w:lang w:eastAsia="pt-BR"/>
        </w:rPr>
        <w:t>fuzzy</w:t>
      </w:r>
      <w:r w:rsidR="00936DA7" w:rsidRPr="00B8009C">
        <w:rPr>
          <w:sz w:val="20"/>
          <w:lang w:eastAsia="pt-BR"/>
        </w:rPr>
        <w:t xml:space="preserve"> ARTMAP based solution, and then the experiments are presented and </w:t>
      </w:r>
      <w:r>
        <w:rPr>
          <w:sz w:val="20"/>
          <w:lang w:eastAsia="pt-BR"/>
        </w:rPr>
        <w:t>observations made</w:t>
      </w:r>
      <w:r w:rsidR="0090267B" w:rsidRPr="00B8009C">
        <w:rPr>
          <w:sz w:val="20"/>
          <w:lang w:eastAsia="pt-BR"/>
        </w:rPr>
        <w:t>.</w:t>
      </w:r>
    </w:p>
    <w:p w:rsidR="00256CF9" w:rsidRPr="00B8009C" w:rsidRDefault="00256CF9" w:rsidP="00AE2049">
      <w:pPr>
        <w:pStyle w:val="Heading2"/>
        <w:keepLines/>
        <w:numPr>
          <w:ilvl w:val="0"/>
          <w:numId w:val="21"/>
        </w:numPr>
        <w:suppressAutoHyphens w:val="0"/>
        <w:spacing w:before="120" w:after="60"/>
        <w:rPr>
          <w:rFonts w:eastAsia="SimSun"/>
          <w:b w:val="0"/>
          <w:bCs w:val="0"/>
          <w:i/>
          <w:sz w:val="20"/>
          <w:szCs w:val="20"/>
          <w:lang w:eastAsia="en-US"/>
        </w:rPr>
      </w:pPr>
      <w:r w:rsidRPr="00B8009C">
        <w:rPr>
          <w:rFonts w:eastAsia="SimSun"/>
          <w:b w:val="0"/>
          <w:bCs w:val="0"/>
          <w:i/>
          <w:sz w:val="20"/>
          <w:szCs w:val="20"/>
          <w:lang w:eastAsia="en-US"/>
        </w:rPr>
        <w:lastRenderedPageBreak/>
        <w:t>Met</w:t>
      </w:r>
      <w:r w:rsidR="0096166C" w:rsidRPr="00B8009C">
        <w:rPr>
          <w:rFonts w:eastAsia="SimSun"/>
          <w:b w:val="0"/>
          <w:bCs w:val="0"/>
          <w:i/>
          <w:sz w:val="20"/>
          <w:szCs w:val="20"/>
          <w:lang w:eastAsia="en-US"/>
        </w:rPr>
        <w:t>h</w:t>
      </w:r>
      <w:r w:rsidRPr="00B8009C">
        <w:rPr>
          <w:rFonts w:eastAsia="SimSun"/>
          <w:b w:val="0"/>
          <w:bCs w:val="0"/>
          <w:i/>
          <w:sz w:val="20"/>
          <w:szCs w:val="20"/>
          <w:lang w:eastAsia="en-US"/>
        </w:rPr>
        <w:t>odolog</w:t>
      </w:r>
      <w:r w:rsidR="00B833AE" w:rsidRPr="00B8009C">
        <w:rPr>
          <w:rFonts w:eastAsia="SimSun"/>
          <w:b w:val="0"/>
          <w:bCs w:val="0"/>
          <w:i/>
          <w:sz w:val="20"/>
          <w:szCs w:val="20"/>
          <w:lang w:eastAsia="en-US"/>
        </w:rPr>
        <w:t>y</w:t>
      </w:r>
    </w:p>
    <w:p w:rsidR="00B833AE" w:rsidRPr="00B8009C" w:rsidRDefault="00BF0D77" w:rsidP="00AE2049">
      <w:pPr>
        <w:suppressAutoHyphens w:val="0"/>
        <w:autoSpaceDE w:val="0"/>
        <w:autoSpaceDN w:val="0"/>
        <w:adjustRightInd w:val="0"/>
        <w:spacing w:line="228" w:lineRule="auto"/>
        <w:ind w:firstLine="289"/>
        <w:jc w:val="both"/>
        <w:rPr>
          <w:sz w:val="20"/>
          <w:lang w:eastAsia="pt-BR"/>
        </w:rPr>
      </w:pPr>
      <w:r>
        <w:rPr>
          <w:sz w:val="20"/>
          <w:lang w:eastAsia="pt-BR"/>
        </w:rPr>
        <w:t>I</w:t>
      </w:r>
      <w:r w:rsidR="00B833AE" w:rsidRPr="00B8009C">
        <w:rPr>
          <w:sz w:val="20"/>
          <w:lang w:eastAsia="pt-BR"/>
        </w:rPr>
        <w:t>n our experi</w:t>
      </w:r>
      <w:r>
        <w:rPr>
          <w:sz w:val="20"/>
          <w:lang w:eastAsia="pt-BR"/>
        </w:rPr>
        <w:t xml:space="preserve">ments, we used </w:t>
      </w:r>
      <w:r w:rsidR="00B833AE" w:rsidRPr="00B8009C">
        <w:rPr>
          <w:sz w:val="20"/>
          <w:lang w:eastAsia="pt-BR"/>
        </w:rPr>
        <w:t>the well-known KDD99 [6] dataset. Even though it is a relatively old dataset and encompasses little attacks against both UNIX systems</w:t>
      </w:r>
      <w:r w:rsidR="002D34FC" w:rsidRPr="00B8009C">
        <w:rPr>
          <w:sz w:val="20"/>
          <w:lang w:eastAsia="pt-BR"/>
        </w:rPr>
        <w:t xml:space="preserve"> </w:t>
      </w:r>
      <w:r w:rsidR="00B833AE" w:rsidRPr="00B8009C">
        <w:rPr>
          <w:sz w:val="20"/>
          <w:lang w:eastAsia="pt-BR"/>
        </w:rPr>
        <w:t xml:space="preserve">and CISCO routers, this dataset is </w:t>
      </w:r>
      <w:r w:rsidR="00C328B4" w:rsidRPr="00B8009C">
        <w:rPr>
          <w:sz w:val="20"/>
          <w:lang w:eastAsia="pt-BR"/>
        </w:rPr>
        <w:t xml:space="preserve">still </w:t>
      </w:r>
      <w:r w:rsidR="00B833AE" w:rsidRPr="00B8009C">
        <w:rPr>
          <w:sz w:val="20"/>
          <w:lang w:eastAsia="pt-BR"/>
        </w:rPr>
        <w:t>largely used</w:t>
      </w:r>
      <w:r w:rsidR="00C328B4" w:rsidRPr="00B8009C">
        <w:rPr>
          <w:sz w:val="20"/>
          <w:lang w:eastAsia="pt-BR"/>
        </w:rPr>
        <w:t xml:space="preserve"> by researchers worldwide to evaluate </w:t>
      </w:r>
      <w:r w:rsidR="00BC4D55" w:rsidRPr="00B8009C">
        <w:rPr>
          <w:sz w:val="20"/>
          <w:lang w:eastAsia="pt-BR"/>
        </w:rPr>
        <w:t xml:space="preserve">not only </w:t>
      </w:r>
      <w:r w:rsidR="00C328B4" w:rsidRPr="00B8009C">
        <w:rPr>
          <w:sz w:val="20"/>
          <w:lang w:eastAsia="pt-BR"/>
        </w:rPr>
        <w:t xml:space="preserve">intrusion detection algorithm but also learning machines algorithms [1]. </w:t>
      </w:r>
      <w:r w:rsidR="00081548" w:rsidRPr="00B8009C">
        <w:rPr>
          <w:sz w:val="20"/>
          <w:lang w:eastAsia="pt-BR"/>
        </w:rPr>
        <w:t>Thus, using such a dataset facilitates comparison to related work.</w:t>
      </w:r>
    </w:p>
    <w:p w:rsidR="0096166C" w:rsidRPr="00B8009C" w:rsidRDefault="008C7E48" w:rsidP="00AE2049">
      <w:pPr>
        <w:suppressAutoHyphens w:val="0"/>
        <w:autoSpaceDE w:val="0"/>
        <w:autoSpaceDN w:val="0"/>
        <w:adjustRightInd w:val="0"/>
        <w:spacing w:line="228" w:lineRule="auto"/>
        <w:ind w:firstLine="289"/>
        <w:jc w:val="both"/>
        <w:rPr>
          <w:sz w:val="20"/>
          <w:lang w:eastAsia="pt-BR"/>
        </w:rPr>
      </w:pPr>
      <w:r w:rsidRPr="00B8009C">
        <w:rPr>
          <w:sz w:val="20"/>
          <w:lang w:eastAsia="pt-BR"/>
        </w:rPr>
        <w:t>Table III shows how KDD99 is organized in terms of contents. The 10%KDD99</w:t>
      </w:r>
      <w:r w:rsidR="00BC4D55" w:rsidRPr="00B8009C">
        <w:rPr>
          <w:sz w:val="20"/>
          <w:lang w:eastAsia="pt-BR"/>
        </w:rPr>
        <w:t xml:space="preserve"> subset</w:t>
      </w:r>
      <w:r w:rsidRPr="00B8009C">
        <w:rPr>
          <w:sz w:val="20"/>
          <w:lang w:eastAsia="pt-BR"/>
        </w:rPr>
        <w:t>, usually, plays the role of the</w:t>
      </w:r>
      <w:r w:rsidR="00BC4D55" w:rsidRPr="00B8009C">
        <w:rPr>
          <w:sz w:val="20"/>
          <w:lang w:eastAsia="pt-BR"/>
        </w:rPr>
        <w:t xml:space="preserve"> training </w:t>
      </w:r>
      <w:r w:rsidRPr="00B8009C">
        <w:rPr>
          <w:sz w:val="20"/>
          <w:lang w:eastAsia="pt-BR"/>
        </w:rPr>
        <w:t>set in IDS evaluations</w:t>
      </w:r>
      <w:r w:rsidR="00DF1A2F" w:rsidRPr="00B8009C">
        <w:rPr>
          <w:sz w:val="20"/>
          <w:lang w:eastAsia="pt-BR"/>
        </w:rPr>
        <w:t>, as it contains most of the samples related to intrusive activities</w:t>
      </w:r>
      <w:r w:rsidR="00BC4D55" w:rsidRPr="00B8009C">
        <w:rPr>
          <w:sz w:val="20"/>
          <w:lang w:eastAsia="pt-BR"/>
        </w:rPr>
        <w:t>. Obviously, this subset</w:t>
      </w:r>
      <w:r w:rsidR="00DF1A2F" w:rsidRPr="00B8009C">
        <w:rPr>
          <w:sz w:val="20"/>
          <w:lang w:eastAsia="pt-BR"/>
        </w:rPr>
        <w:t xml:space="preserve"> represents a </w:t>
      </w:r>
      <w:r w:rsidR="008F196E" w:rsidRPr="00B8009C">
        <w:rPr>
          <w:sz w:val="20"/>
          <w:lang w:eastAsia="pt-BR"/>
        </w:rPr>
        <w:t>condensed version</w:t>
      </w:r>
      <w:r w:rsidR="00DF1A2F" w:rsidRPr="00B8009C">
        <w:rPr>
          <w:sz w:val="20"/>
          <w:lang w:eastAsia="pt-BR"/>
        </w:rPr>
        <w:t xml:space="preserve"> of the complete dataset</w:t>
      </w:r>
      <w:r w:rsidR="008F196E" w:rsidRPr="00B8009C">
        <w:rPr>
          <w:sz w:val="20"/>
          <w:lang w:eastAsia="pt-BR"/>
        </w:rPr>
        <w:t xml:space="preserve"> </w:t>
      </w:r>
      <w:r w:rsidR="00AF7470" w:rsidRPr="00B8009C">
        <w:rPr>
          <w:sz w:val="20"/>
          <w:lang w:eastAsia="pt-BR"/>
        </w:rPr>
        <w:t xml:space="preserve">Whole KDD99 [6]. </w:t>
      </w:r>
      <w:r w:rsidR="00081548" w:rsidRPr="00B8009C">
        <w:rPr>
          <w:sz w:val="20"/>
          <w:lang w:eastAsia="pt-BR"/>
        </w:rPr>
        <w:t xml:space="preserve">The </w:t>
      </w:r>
      <w:r w:rsidR="009C2F34" w:rsidRPr="00B8009C">
        <w:rPr>
          <w:sz w:val="20"/>
          <w:lang w:eastAsia="pt-BR"/>
        </w:rPr>
        <w:t>Corrected KDD99</w:t>
      </w:r>
      <w:r w:rsidR="00BC4D55" w:rsidRPr="00B8009C">
        <w:rPr>
          <w:sz w:val="20"/>
          <w:lang w:eastAsia="pt-BR"/>
        </w:rPr>
        <w:t xml:space="preserve"> sub</w:t>
      </w:r>
      <w:r w:rsidR="009C2F34" w:rsidRPr="00B8009C">
        <w:rPr>
          <w:sz w:val="20"/>
          <w:lang w:eastAsia="pt-BR"/>
        </w:rPr>
        <w:t>set</w:t>
      </w:r>
      <w:r w:rsidR="00081548" w:rsidRPr="00B8009C">
        <w:rPr>
          <w:sz w:val="20"/>
          <w:lang w:eastAsia="pt-BR"/>
        </w:rPr>
        <w:t xml:space="preserve"> contains </w:t>
      </w:r>
      <w:r w:rsidR="009C2F34" w:rsidRPr="00B8009C">
        <w:rPr>
          <w:sz w:val="20"/>
          <w:lang w:eastAsia="pt-BR"/>
        </w:rPr>
        <w:t xml:space="preserve">new attack </w:t>
      </w:r>
      <w:r w:rsidR="00BC4D55" w:rsidRPr="00B8009C">
        <w:rPr>
          <w:sz w:val="20"/>
          <w:lang w:eastAsia="pt-BR"/>
        </w:rPr>
        <w:t xml:space="preserve">patterns </w:t>
      </w:r>
      <w:r w:rsidR="009C2F34" w:rsidRPr="00B8009C">
        <w:rPr>
          <w:sz w:val="20"/>
          <w:lang w:eastAsia="pt-BR"/>
        </w:rPr>
        <w:t>[6].</w:t>
      </w:r>
    </w:p>
    <w:p w:rsidR="008D7AF1" w:rsidRPr="00B8009C" w:rsidRDefault="00AE2049" w:rsidP="00AE2049">
      <w:pPr>
        <w:pStyle w:val="tablehead"/>
        <w:tabs>
          <w:tab w:val="num" w:pos="1080"/>
        </w:tabs>
        <w:spacing w:before="200"/>
        <w:rPr>
          <w:noProof w:val="0"/>
        </w:rPr>
      </w:pPr>
      <w:proofErr w:type="gramStart"/>
      <w:r w:rsidRPr="00B8009C">
        <w:rPr>
          <w:noProof w:val="0"/>
        </w:rPr>
        <w:t>TABLE III.</w:t>
      </w:r>
      <w:proofErr w:type="gramEnd"/>
      <w:r w:rsidRPr="00B8009C">
        <w:rPr>
          <w:noProof w:val="0"/>
        </w:rPr>
        <w:t xml:space="preserve"> </w:t>
      </w:r>
      <w:r w:rsidR="00163991" w:rsidRPr="00B8009C">
        <w:rPr>
          <w:noProof w:val="0"/>
        </w:rPr>
        <w:t>Classes</w:t>
      </w:r>
      <w:r w:rsidR="008D7AF1" w:rsidRPr="00B8009C">
        <w:rPr>
          <w:noProof w:val="0"/>
        </w:rPr>
        <w:t xml:space="preserve"> </w:t>
      </w:r>
      <w:r w:rsidR="00053096" w:rsidRPr="00B8009C">
        <w:rPr>
          <w:noProof w:val="0"/>
        </w:rPr>
        <w:t xml:space="preserve">Of </w:t>
      </w:r>
      <w:r w:rsidR="008D7AF1" w:rsidRPr="00B8009C">
        <w:rPr>
          <w:noProof w:val="0"/>
        </w:rPr>
        <w:t>Behavior</w:t>
      </w:r>
      <w:r w:rsidR="00053096" w:rsidRPr="00B8009C">
        <w:rPr>
          <w:noProof w:val="0"/>
        </w:rPr>
        <w:t xml:space="preserve"> Of The KDD99 Intrusion Detection Subsets In Terms Of Samples </w:t>
      </w:r>
      <w:r w:rsidR="00081548" w:rsidRPr="00B8009C">
        <w:rPr>
          <w:noProof w:val="0"/>
        </w:rPr>
        <w:t>Amount</w:t>
      </w:r>
    </w:p>
    <w:tbl>
      <w:tblPr>
        <w:tblStyle w:val="TableGrid"/>
        <w:tblW w:w="0" w:type="auto"/>
        <w:jc w:val="center"/>
        <w:tblInd w:w="-95" w:type="dxa"/>
        <w:tblLook w:val="04A0" w:firstRow="1" w:lastRow="0" w:firstColumn="1" w:lastColumn="0" w:noHBand="0" w:noVBand="1"/>
      </w:tblPr>
      <w:tblGrid>
        <w:gridCol w:w="1621"/>
        <w:gridCol w:w="785"/>
        <w:gridCol w:w="927"/>
        <w:gridCol w:w="856"/>
      </w:tblGrid>
      <w:tr w:rsidR="00824CF8" w:rsidRPr="00B8009C" w:rsidTr="0013710E">
        <w:trPr>
          <w:jc w:val="center"/>
        </w:trPr>
        <w:tc>
          <w:tcPr>
            <w:tcW w:w="1621" w:type="dxa"/>
          </w:tcPr>
          <w:p w:rsidR="00824CF8" w:rsidRPr="00B8009C" w:rsidRDefault="00C07C80" w:rsidP="00C07C80">
            <w:pPr>
              <w:pStyle w:val="BodyTextIndent"/>
              <w:snapToGrid w:val="0"/>
              <w:ind w:firstLine="0"/>
              <w:jc w:val="center"/>
              <w:rPr>
                <w:b/>
                <w:bCs/>
                <w:sz w:val="16"/>
                <w:szCs w:val="16"/>
              </w:rPr>
            </w:pPr>
            <w:r w:rsidRPr="00B8009C">
              <w:rPr>
                <w:b/>
                <w:bCs/>
                <w:sz w:val="16"/>
                <w:szCs w:val="16"/>
              </w:rPr>
              <w:t>Dataset</w:t>
            </w:r>
          </w:p>
        </w:tc>
        <w:tc>
          <w:tcPr>
            <w:tcW w:w="785" w:type="dxa"/>
          </w:tcPr>
          <w:p w:rsidR="00824CF8" w:rsidRPr="00B8009C" w:rsidRDefault="00824CF8" w:rsidP="0013710E">
            <w:pPr>
              <w:pStyle w:val="BodyTextIndent"/>
              <w:snapToGrid w:val="0"/>
              <w:ind w:firstLine="0"/>
              <w:jc w:val="center"/>
              <w:rPr>
                <w:b/>
                <w:bCs/>
                <w:sz w:val="16"/>
                <w:szCs w:val="16"/>
              </w:rPr>
            </w:pPr>
            <w:r w:rsidRPr="00B8009C">
              <w:rPr>
                <w:b/>
                <w:bCs/>
                <w:sz w:val="16"/>
                <w:szCs w:val="16"/>
              </w:rPr>
              <w:t>Normal</w:t>
            </w:r>
          </w:p>
        </w:tc>
        <w:tc>
          <w:tcPr>
            <w:tcW w:w="927" w:type="dxa"/>
          </w:tcPr>
          <w:p w:rsidR="00824CF8" w:rsidRPr="00B8009C" w:rsidRDefault="00C07C80" w:rsidP="0013710E">
            <w:pPr>
              <w:pStyle w:val="BodyTextIndent"/>
              <w:snapToGrid w:val="0"/>
              <w:ind w:firstLine="0"/>
              <w:jc w:val="center"/>
              <w:rPr>
                <w:b/>
                <w:bCs/>
                <w:sz w:val="16"/>
                <w:szCs w:val="16"/>
              </w:rPr>
            </w:pPr>
            <w:r w:rsidRPr="00B8009C">
              <w:rPr>
                <w:b/>
                <w:bCs/>
                <w:sz w:val="16"/>
                <w:szCs w:val="16"/>
              </w:rPr>
              <w:t>Anomaly</w:t>
            </w:r>
          </w:p>
        </w:tc>
        <w:tc>
          <w:tcPr>
            <w:tcW w:w="856" w:type="dxa"/>
          </w:tcPr>
          <w:p w:rsidR="00824CF8" w:rsidRPr="00B8009C" w:rsidRDefault="00824CF8" w:rsidP="00C07C80">
            <w:pPr>
              <w:pStyle w:val="BodyTextIndent"/>
              <w:snapToGrid w:val="0"/>
              <w:ind w:firstLine="0"/>
              <w:jc w:val="center"/>
              <w:rPr>
                <w:b/>
                <w:bCs/>
                <w:sz w:val="16"/>
                <w:szCs w:val="16"/>
              </w:rPr>
            </w:pPr>
            <w:r w:rsidRPr="00B8009C">
              <w:rPr>
                <w:b/>
                <w:bCs/>
                <w:sz w:val="16"/>
                <w:szCs w:val="16"/>
              </w:rPr>
              <w:t>Total</w:t>
            </w:r>
            <w:r w:rsidR="00C07C80" w:rsidRPr="00B8009C">
              <w:rPr>
                <w:b/>
                <w:bCs/>
                <w:sz w:val="16"/>
                <w:szCs w:val="16"/>
              </w:rPr>
              <w:t xml:space="preserve"> of </w:t>
            </w:r>
            <w:r w:rsidR="0013710E" w:rsidRPr="00B8009C">
              <w:rPr>
                <w:b/>
                <w:bCs/>
                <w:sz w:val="16"/>
                <w:szCs w:val="16"/>
              </w:rPr>
              <w:t>s</w:t>
            </w:r>
            <w:r w:rsidR="00C07C80" w:rsidRPr="00B8009C">
              <w:rPr>
                <w:b/>
                <w:bCs/>
                <w:sz w:val="16"/>
                <w:szCs w:val="16"/>
              </w:rPr>
              <w:t>amples</w:t>
            </w:r>
          </w:p>
        </w:tc>
      </w:tr>
      <w:tr w:rsidR="00824CF8" w:rsidRPr="00B8009C" w:rsidTr="0013710E">
        <w:trPr>
          <w:jc w:val="center"/>
        </w:trPr>
        <w:tc>
          <w:tcPr>
            <w:tcW w:w="1621" w:type="dxa"/>
          </w:tcPr>
          <w:p w:rsidR="00824CF8" w:rsidRPr="00B8009C" w:rsidRDefault="00824CF8" w:rsidP="0013710E">
            <w:pPr>
              <w:pStyle w:val="BodyTextIndent"/>
              <w:snapToGrid w:val="0"/>
              <w:ind w:firstLine="0"/>
              <w:jc w:val="center"/>
              <w:rPr>
                <w:bCs/>
                <w:sz w:val="16"/>
                <w:szCs w:val="16"/>
              </w:rPr>
            </w:pPr>
            <w:r w:rsidRPr="00B8009C">
              <w:rPr>
                <w:bCs/>
                <w:sz w:val="16"/>
                <w:szCs w:val="16"/>
              </w:rPr>
              <w:t>10% KDD99</w:t>
            </w:r>
          </w:p>
        </w:tc>
        <w:tc>
          <w:tcPr>
            <w:tcW w:w="785" w:type="dxa"/>
          </w:tcPr>
          <w:p w:rsidR="00824CF8" w:rsidRPr="00B8009C" w:rsidRDefault="00824CF8" w:rsidP="0013710E">
            <w:pPr>
              <w:pStyle w:val="BodyTextIndent"/>
              <w:snapToGrid w:val="0"/>
              <w:ind w:firstLine="0"/>
              <w:jc w:val="center"/>
              <w:rPr>
                <w:bCs/>
                <w:sz w:val="16"/>
                <w:szCs w:val="16"/>
              </w:rPr>
            </w:pPr>
            <w:r w:rsidRPr="00B8009C">
              <w:rPr>
                <w:bCs/>
                <w:sz w:val="16"/>
                <w:szCs w:val="16"/>
              </w:rPr>
              <w:t>97277</w:t>
            </w:r>
          </w:p>
        </w:tc>
        <w:tc>
          <w:tcPr>
            <w:tcW w:w="927" w:type="dxa"/>
          </w:tcPr>
          <w:p w:rsidR="00824CF8" w:rsidRPr="00B8009C" w:rsidRDefault="00824CF8" w:rsidP="0013710E">
            <w:pPr>
              <w:pStyle w:val="BodyTextIndent"/>
              <w:snapToGrid w:val="0"/>
              <w:ind w:firstLine="0"/>
              <w:jc w:val="center"/>
              <w:rPr>
                <w:bCs/>
                <w:sz w:val="16"/>
                <w:szCs w:val="16"/>
              </w:rPr>
            </w:pPr>
            <w:r w:rsidRPr="00B8009C">
              <w:rPr>
                <w:bCs/>
                <w:sz w:val="16"/>
                <w:szCs w:val="16"/>
              </w:rPr>
              <w:t>396743</w:t>
            </w:r>
          </w:p>
        </w:tc>
        <w:tc>
          <w:tcPr>
            <w:tcW w:w="856" w:type="dxa"/>
          </w:tcPr>
          <w:p w:rsidR="00824CF8" w:rsidRPr="00B8009C" w:rsidRDefault="00824CF8" w:rsidP="0013710E">
            <w:pPr>
              <w:pStyle w:val="BodyTextIndent"/>
              <w:snapToGrid w:val="0"/>
              <w:ind w:firstLine="0"/>
              <w:jc w:val="center"/>
              <w:rPr>
                <w:bCs/>
                <w:sz w:val="16"/>
                <w:szCs w:val="16"/>
              </w:rPr>
            </w:pPr>
            <w:r w:rsidRPr="00B8009C">
              <w:rPr>
                <w:bCs/>
                <w:sz w:val="16"/>
                <w:szCs w:val="16"/>
              </w:rPr>
              <w:t>494020</w:t>
            </w:r>
          </w:p>
        </w:tc>
      </w:tr>
      <w:tr w:rsidR="00824CF8" w:rsidRPr="00B8009C" w:rsidTr="0013710E">
        <w:trPr>
          <w:jc w:val="center"/>
        </w:trPr>
        <w:tc>
          <w:tcPr>
            <w:tcW w:w="1621" w:type="dxa"/>
          </w:tcPr>
          <w:p w:rsidR="00824CF8" w:rsidRPr="00B8009C" w:rsidRDefault="00824CF8" w:rsidP="0013710E">
            <w:pPr>
              <w:pStyle w:val="BodyTextIndent"/>
              <w:snapToGrid w:val="0"/>
              <w:ind w:firstLine="0"/>
              <w:jc w:val="center"/>
              <w:rPr>
                <w:bCs/>
                <w:sz w:val="16"/>
                <w:szCs w:val="16"/>
              </w:rPr>
            </w:pPr>
            <w:r w:rsidRPr="00B8009C">
              <w:rPr>
                <w:bCs/>
                <w:sz w:val="16"/>
                <w:szCs w:val="16"/>
              </w:rPr>
              <w:t>Corrected KDD99</w:t>
            </w:r>
          </w:p>
        </w:tc>
        <w:tc>
          <w:tcPr>
            <w:tcW w:w="785" w:type="dxa"/>
          </w:tcPr>
          <w:p w:rsidR="00824CF8" w:rsidRPr="00B8009C" w:rsidRDefault="00824CF8" w:rsidP="0013710E">
            <w:pPr>
              <w:pStyle w:val="BodyTextIndent"/>
              <w:snapToGrid w:val="0"/>
              <w:ind w:firstLine="0"/>
              <w:jc w:val="center"/>
              <w:rPr>
                <w:bCs/>
                <w:sz w:val="16"/>
                <w:szCs w:val="16"/>
              </w:rPr>
            </w:pPr>
            <w:r w:rsidRPr="00B8009C">
              <w:rPr>
                <w:bCs/>
                <w:sz w:val="16"/>
                <w:szCs w:val="16"/>
              </w:rPr>
              <w:t>60593</w:t>
            </w:r>
          </w:p>
        </w:tc>
        <w:tc>
          <w:tcPr>
            <w:tcW w:w="927" w:type="dxa"/>
          </w:tcPr>
          <w:p w:rsidR="00824CF8" w:rsidRPr="00B8009C" w:rsidRDefault="00824CF8" w:rsidP="0013710E">
            <w:pPr>
              <w:pStyle w:val="BodyTextIndent"/>
              <w:snapToGrid w:val="0"/>
              <w:ind w:firstLine="0"/>
              <w:jc w:val="center"/>
              <w:rPr>
                <w:bCs/>
                <w:sz w:val="16"/>
                <w:szCs w:val="16"/>
              </w:rPr>
            </w:pPr>
            <w:r w:rsidRPr="00B8009C">
              <w:rPr>
                <w:bCs/>
                <w:sz w:val="16"/>
                <w:szCs w:val="16"/>
              </w:rPr>
              <w:t>250436</w:t>
            </w:r>
          </w:p>
        </w:tc>
        <w:tc>
          <w:tcPr>
            <w:tcW w:w="856" w:type="dxa"/>
          </w:tcPr>
          <w:p w:rsidR="00824CF8" w:rsidRPr="00B8009C" w:rsidRDefault="0013710E" w:rsidP="0013710E">
            <w:pPr>
              <w:pStyle w:val="BodyTextIndent"/>
              <w:snapToGrid w:val="0"/>
              <w:ind w:firstLine="0"/>
              <w:jc w:val="center"/>
              <w:rPr>
                <w:bCs/>
                <w:sz w:val="16"/>
                <w:szCs w:val="16"/>
              </w:rPr>
            </w:pPr>
            <w:r w:rsidRPr="00B8009C">
              <w:rPr>
                <w:bCs/>
                <w:sz w:val="16"/>
                <w:szCs w:val="16"/>
              </w:rPr>
              <w:t>311029</w:t>
            </w:r>
          </w:p>
        </w:tc>
      </w:tr>
      <w:tr w:rsidR="00824CF8" w:rsidRPr="00B8009C" w:rsidTr="0013710E">
        <w:trPr>
          <w:jc w:val="center"/>
        </w:trPr>
        <w:tc>
          <w:tcPr>
            <w:tcW w:w="1621" w:type="dxa"/>
          </w:tcPr>
          <w:p w:rsidR="00824CF8" w:rsidRPr="00B8009C" w:rsidRDefault="00824CF8" w:rsidP="0013710E">
            <w:pPr>
              <w:pStyle w:val="BodyTextIndent"/>
              <w:snapToGrid w:val="0"/>
              <w:ind w:firstLine="0"/>
              <w:jc w:val="center"/>
              <w:rPr>
                <w:bCs/>
                <w:sz w:val="16"/>
                <w:szCs w:val="16"/>
              </w:rPr>
            </w:pPr>
            <w:r w:rsidRPr="00B8009C">
              <w:rPr>
                <w:bCs/>
                <w:sz w:val="16"/>
                <w:szCs w:val="16"/>
              </w:rPr>
              <w:t>Whole KDD99</w:t>
            </w:r>
          </w:p>
        </w:tc>
        <w:tc>
          <w:tcPr>
            <w:tcW w:w="785" w:type="dxa"/>
          </w:tcPr>
          <w:p w:rsidR="00824CF8" w:rsidRPr="00B8009C" w:rsidRDefault="00824CF8" w:rsidP="0013710E">
            <w:pPr>
              <w:pStyle w:val="BodyTextIndent"/>
              <w:snapToGrid w:val="0"/>
              <w:ind w:firstLine="0"/>
              <w:jc w:val="center"/>
              <w:rPr>
                <w:bCs/>
                <w:sz w:val="16"/>
                <w:szCs w:val="16"/>
              </w:rPr>
            </w:pPr>
            <w:r w:rsidRPr="00B8009C">
              <w:rPr>
                <w:bCs/>
                <w:sz w:val="16"/>
                <w:szCs w:val="16"/>
              </w:rPr>
              <w:t>972780</w:t>
            </w:r>
          </w:p>
        </w:tc>
        <w:tc>
          <w:tcPr>
            <w:tcW w:w="927" w:type="dxa"/>
          </w:tcPr>
          <w:p w:rsidR="00824CF8" w:rsidRPr="00B8009C" w:rsidRDefault="00824CF8" w:rsidP="0013710E">
            <w:pPr>
              <w:pStyle w:val="BodyTextIndent"/>
              <w:snapToGrid w:val="0"/>
              <w:ind w:firstLine="0"/>
              <w:jc w:val="center"/>
              <w:rPr>
                <w:bCs/>
                <w:sz w:val="16"/>
                <w:szCs w:val="16"/>
              </w:rPr>
            </w:pPr>
            <w:r w:rsidRPr="00B8009C">
              <w:rPr>
                <w:bCs/>
                <w:sz w:val="16"/>
                <w:szCs w:val="16"/>
              </w:rPr>
              <w:t>3925650</w:t>
            </w:r>
          </w:p>
        </w:tc>
        <w:tc>
          <w:tcPr>
            <w:tcW w:w="856" w:type="dxa"/>
          </w:tcPr>
          <w:p w:rsidR="00824CF8" w:rsidRPr="00B8009C" w:rsidRDefault="00824CF8" w:rsidP="0013710E">
            <w:pPr>
              <w:pStyle w:val="BodyTextIndent"/>
              <w:snapToGrid w:val="0"/>
              <w:ind w:firstLine="0"/>
              <w:jc w:val="center"/>
              <w:rPr>
                <w:bCs/>
                <w:sz w:val="16"/>
                <w:szCs w:val="16"/>
              </w:rPr>
            </w:pPr>
            <w:r w:rsidRPr="00B8009C">
              <w:rPr>
                <w:bCs/>
                <w:sz w:val="16"/>
                <w:szCs w:val="16"/>
              </w:rPr>
              <w:t>4898430</w:t>
            </w:r>
          </w:p>
        </w:tc>
      </w:tr>
    </w:tbl>
    <w:p w:rsidR="00CA353F" w:rsidRPr="00B8009C" w:rsidRDefault="00081548" w:rsidP="0075353E">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The training </w:t>
      </w:r>
      <w:r w:rsidR="00CA353F" w:rsidRPr="00B8009C">
        <w:rPr>
          <w:sz w:val="20"/>
          <w:lang w:eastAsia="pt-BR"/>
        </w:rPr>
        <w:t>set used in these experiments contains 10.000 samples taken out of the 10%KDD99. These samples were taken considering the representativeness of the 22 classes of attacks</w:t>
      </w:r>
      <w:r w:rsidR="00A230AD" w:rsidRPr="00B8009C">
        <w:rPr>
          <w:sz w:val="20"/>
          <w:lang w:eastAsia="pt-BR"/>
        </w:rPr>
        <w:t>,</w:t>
      </w:r>
      <w:r w:rsidR="00CA353F" w:rsidRPr="00B8009C">
        <w:rPr>
          <w:sz w:val="20"/>
          <w:lang w:eastAsia="pt-BR"/>
        </w:rPr>
        <w:t xml:space="preserve"> as well as</w:t>
      </w:r>
      <w:r w:rsidRPr="00B8009C">
        <w:rPr>
          <w:sz w:val="20"/>
          <w:lang w:eastAsia="pt-BR"/>
        </w:rPr>
        <w:t xml:space="preserve"> that of</w:t>
      </w:r>
      <w:r w:rsidR="00CA353F" w:rsidRPr="00B8009C">
        <w:rPr>
          <w:sz w:val="20"/>
          <w:lang w:eastAsia="pt-BR"/>
        </w:rPr>
        <w:t xml:space="preserve"> the normal class (without attack).</w:t>
      </w:r>
    </w:p>
    <w:p w:rsidR="00CA353F" w:rsidRPr="00B8009C" w:rsidRDefault="001E7EFD" w:rsidP="0075353E">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To evaluate the proposed IDS performance we used the </w:t>
      </w:r>
      <w:r w:rsidR="003A142F" w:rsidRPr="00B8009C">
        <w:rPr>
          <w:sz w:val="20"/>
          <w:lang w:eastAsia="pt-BR"/>
        </w:rPr>
        <w:t xml:space="preserve">10-fold cross-validation </w:t>
      </w:r>
      <w:r w:rsidR="0047233A" w:rsidRPr="00B8009C">
        <w:rPr>
          <w:sz w:val="20"/>
          <w:lang w:eastAsia="pt-BR"/>
        </w:rPr>
        <w:t>data partitioning method [13]</w:t>
      </w:r>
      <w:r w:rsidR="00A230AD" w:rsidRPr="00B8009C">
        <w:rPr>
          <w:sz w:val="20"/>
          <w:lang w:eastAsia="pt-BR"/>
        </w:rPr>
        <w:t xml:space="preserve"> on</w:t>
      </w:r>
      <w:r w:rsidR="003A142F" w:rsidRPr="00B8009C">
        <w:rPr>
          <w:sz w:val="20"/>
          <w:lang w:eastAsia="pt-BR"/>
        </w:rPr>
        <w:t xml:space="preserve"> the training set. By this method, the dataset is partitioned in 10 subsets of 1000 s</w:t>
      </w:r>
      <w:r w:rsidR="00D265DC" w:rsidRPr="00B8009C">
        <w:rPr>
          <w:sz w:val="20"/>
          <w:lang w:eastAsia="pt-BR"/>
        </w:rPr>
        <w:t xml:space="preserve">amples each. </w:t>
      </w:r>
      <w:proofErr w:type="gramStart"/>
      <w:r w:rsidR="00D265DC" w:rsidRPr="00B8009C">
        <w:rPr>
          <w:sz w:val="20"/>
          <w:lang w:eastAsia="pt-BR"/>
        </w:rPr>
        <w:t>At each iteration</w:t>
      </w:r>
      <w:proofErr w:type="gramEnd"/>
      <w:r w:rsidR="00D265DC" w:rsidRPr="00B8009C">
        <w:rPr>
          <w:sz w:val="20"/>
          <w:lang w:eastAsia="pt-BR"/>
        </w:rPr>
        <w:t xml:space="preserve">, </w:t>
      </w:r>
      <w:r w:rsidR="003A142F" w:rsidRPr="00B8009C">
        <w:rPr>
          <w:sz w:val="20"/>
          <w:lang w:eastAsia="pt-BR"/>
        </w:rPr>
        <w:t xml:space="preserve">one of the 10 </w:t>
      </w:r>
      <w:r w:rsidR="00D265DC" w:rsidRPr="00B8009C">
        <w:rPr>
          <w:sz w:val="20"/>
          <w:lang w:eastAsia="pt-BR"/>
        </w:rPr>
        <w:t xml:space="preserve">subsets represents the test </w:t>
      </w:r>
      <w:r w:rsidR="003A142F" w:rsidRPr="00B8009C">
        <w:rPr>
          <w:sz w:val="20"/>
          <w:lang w:eastAsia="pt-BR"/>
        </w:rPr>
        <w:t>set and the 9 ot</w:t>
      </w:r>
      <w:r w:rsidR="00D265DC" w:rsidRPr="00B8009C">
        <w:rPr>
          <w:sz w:val="20"/>
          <w:lang w:eastAsia="pt-BR"/>
        </w:rPr>
        <w:t xml:space="preserve">hers represent the training </w:t>
      </w:r>
      <w:r w:rsidR="003A142F" w:rsidRPr="00B8009C">
        <w:rPr>
          <w:sz w:val="20"/>
          <w:lang w:eastAsia="pt-BR"/>
        </w:rPr>
        <w:t xml:space="preserve">set. The prediction accuracy is given by the </w:t>
      </w:r>
      <w:r w:rsidR="00E546CE" w:rsidRPr="00B8009C">
        <w:rPr>
          <w:sz w:val="20"/>
          <w:lang w:eastAsia="pt-BR"/>
        </w:rPr>
        <w:t xml:space="preserve">average of the correctness percentage </w:t>
      </w:r>
      <w:r w:rsidR="003A142F" w:rsidRPr="00B8009C">
        <w:rPr>
          <w:sz w:val="20"/>
          <w:lang w:eastAsia="pt-BR"/>
        </w:rPr>
        <w:t xml:space="preserve">of </w:t>
      </w:r>
      <w:r w:rsidR="00B25926" w:rsidRPr="00B8009C">
        <w:rPr>
          <w:sz w:val="20"/>
          <w:lang w:eastAsia="pt-BR"/>
        </w:rPr>
        <w:t>the 10 iterations</w:t>
      </w:r>
      <w:r w:rsidR="00E546CE" w:rsidRPr="00B8009C">
        <w:rPr>
          <w:sz w:val="20"/>
          <w:lang w:eastAsia="pt-BR"/>
        </w:rPr>
        <w:t>.</w:t>
      </w:r>
    </w:p>
    <w:p w:rsidR="00CA353F" w:rsidRPr="00B8009C" w:rsidRDefault="000D19D8" w:rsidP="0075353E">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Table IV presents the parameters of the </w:t>
      </w:r>
      <w:r w:rsidR="00896343" w:rsidRPr="00B8009C">
        <w:rPr>
          <w:sz w:val="20"/>
          <w:lang w:eastAsia="pt-BR"/>
        </w:rPr>
        <w:t>fuzzy</w:t>
      </w:r>
      <w:r w:rsidRPr="00B8009C">
        <w:rPr>
          <w:sz w:val="20"/>
          <w:lang w:eastAsia="pt-BR"/>
        </w:rPr>
        <w:t xml:space="preserve"> ARTMAP cla</w:t>
      </w:r>
      <w:r w:rsidR="00E546CE" w:rsidRPr="00B8009C">
        <w:rPr>
          <w:sz w:val="20"/>
          <w:lang w:eastAsia="pt-BR"/>
        </w:rPr>
        <w:t>ssifier used in our approach</w:t>
      </w:r>
      <w:r w:rsidRPr="00B8009C">
        <w:rPr>
          <w:sz w:val="20"/>
          <w:lang w:eastAsia="pt-BR"/>
        </w:rPr>
        <w:t xml:space="preserve"> to detect intrusions. </w:t>
      </w:r>
      <w:r w:rsidR="005950DD" w:rsidRPr="00B8009C">
        <w:rPr>
          <w:sz w:val="20"/>
          <w:lang w:eastAsia="pt-BR"/>
        </w:rPr>
        <w:t>The reasoning for such values is that</w:t>
      </w:r>
      <w:r w:rsidR="00A749FB" w:rsidRPr="00B8009C">
        <w:rPr>
          <w:sz w:val="20"/>
          <w:lang w:eastAsia="pt-BR"/>
        </w:rPr>
        <w:t>,</w:t>
      </w:r>
      <w:r w:rsidR="005950DD" w:rsidRPr="00B8009C">
        <w:rPr>
          <w:sz w:val="20"/>
          <w:lang w:eastAsia="pt-BR"/>
        </w:rPr>
        <w:t xml:space="preserve"> </w:t>
      </w:r>
      <w:r w:rsidR="00A749FB" w:rsidRPr="00B8009C">
        <w:rPr>
          <w:sz w:val="20"/>
          <w:lang w:eastAsia="pt-BR"/>
        </w:rPr>
        <w:t xml:space="preserve">for a good classification decision, </w:t>
      </w:r>
      <w:r w:rsidR="005950DD" w:rsidRPr="00B8009C">
        <w:rPr>
          <w:sz w:val="20"/>
          <w:lang w:eastAsia="pt-BR"/>
        </w:rPr>
        <w:t xml:space="preserve">the neural </w:t>
      </w:r>
      <w:r w:rsidR="00523D90" w:rsidRPr="00B8009C">
        <w:rPr>
          <w:sz w:val="20"/>
          <w:lang w:eastAsia="pt-BR"/>
        </w:rPr>
        <w:t>network should</w:t>
      </w:r>
      <w:r w:rsidR="005950DD" w:rsidRPr="00B8009C">
        <w:rPr>
          <w:sz w:val="20"/>
          <w:lang w:eastAsia="pt-BR"/>
        </w:rPr>
        <w:t xml:space="preserve"> be trained quickly (β</w:t>
      </w:r>
      <w:r w:rsidR="00523D90" w:rsidRPr="00B8009C">
        <w:rPr>
          <w:sz w:val="20"/>
          <w:lang w:eastAsia="pt-BR"/>
        </w:rPr>
        <w:t xml:space="preserve">=1) and the classifier should be </w:t>
      </w:r>
      <w:r w:rsidR="00E546CE" w:rsidRPr="00B8009C">
        <w:rPr>
          <w:sz w:val="20"/>
          <w:lang w:eastAsia="pt-BR"/>
        </w:rPr>
        <w:t xml:space="preserve">well </w:t>
      </w:r>
      <w:r w:rsidR="00523D90" w:rsidRPr="00B8009C">
        <w:rPr>
          <w:sz w:val="20"/>
          <w:lang w:eastAsia="pt-BR"/>
        </w:rPr>
        <w:t>sensitive to variations in the input standard (ρ close to 1) [14].</w:t>
      </w:r>
    </w:p>
    <w:p w:rsidR="007058B1" w:rsidRPr="00B8009C" w:rsidRDefault="0075353E" w:rsidP="0075353E">
      <w:pPr>
        <w:pStyle w:val="tablehead"/>
        <w:tabs>
          <w:tab w:val="num" w:pos="1080"/>
        </w:tabs>
        <w:spacing w:before="200"/>
        <w:rPr>
          <w:noProof w:val="0"/>
        </w:rPr>
      </w:pPr>
      <w:proofErr w:type="gramStart"/>
      <w:r w:rsidRPr="00B8009C">
        <w:rPr>
          <w:noProof w:val="0"/>
        </w:rPr>
        <w:t>TABLE IV.</w:t>
      </w:r>
      <w:proofErr w:type="gramEnd"/>
      <w:r w:rsidRPr="00B8009C">
        <w:rPr>
          <w:noProof w:val="0"/>
        </w:rPr>
        <w:t xml:space="preserve"> </w:t>
      </w:r>
      <w:r w:rsidR="007058B1" w:rsidRPr="00B8009C">
        <w:rPr>
          <w:noProof w:val="0"/>
        </w:rPr>
        <w:t xml:space="preserve"> </w:t>
      </w:r>
      <w:proofErr w:type="gramStart"/>
      <w:r w:rsidR="00523D90" w:rsidRPr="00B8009C">
        <w:rPr>
          <w:noProof w:val="0"/>
        </w:rPr>
        <w:t>Setup Parameters</w:t>
      </w:r>
      <w:r w:rsidR="007058B1" w:rsidRPr="00B8009C">
        <w:rPr>
          <w:noProof w:val="0"/>
        </w:rPr>
        <w:t xml:space="preserve"> </w:t>
      </w:r>
      <w:r w:rsidR="00523D90" w:rsidRPr="00B8009C">
        <w:rPr>
          <w:noProof w:val="0"/>
        </w:rPr>
        <w:t>For The</w:t>
      </w:r>
      <w:r w:rsidR="007058B1" w:rsidRPr="00B8009C">
        <w:rPr>
          <w:noProof w:val="0"/>
        </w:rPr>
        <w:t xml:space="preserve"> </w:t>
      </w:r>
      <w:r w:rsidR="000229A8" w:rsidRPr="00B8009C">
        <w:rPr>
          <w:noProof w:val="0"/>
        </w:rPr>
        <w:t>Fuzzy ARTMAP Classifier</w:t>
      </w:r>
      <w:r w:rsidR="007058B1" w:rsidRPr="00B8009C">
        <w:rPr>
          <w:noProof w:val="0"/>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813"/>
      </w:tblGrid>
      <w:tr w:rsidR="007058B1" w:rsidRPr="00B8009C" w:rsidTr="008856E4">
        <w:trPr>
          <w:jc w:val="center"/>
        </w:trPr>
        <w:tc>
          <w:tcPr>
            <w:tcW w:w="2741" w:type="dxa"/>
          </w:tcPr>
          <w:p w:rsidR="007058B1" w:rsidRPr="00B8009C" w:rsidRDefault="007058B1" w:rsidP="00523D90">
            <w:pPr>
              <w:pStyle w:val="NormalWeb"/>
              <w:spacing w:before="0" w:beforeAutospacing="0" w:after="0" w:afterAutospacing="0"/>
              <w:jc w:val="center"/>
              <w:rPr>
                <w:b/>
                <w:sz w:val="16"/>
                <w:szCs w:val="16"/>
                <w:lang w:val="en-US"/>
              </w:rPr>
            </w:pPr>
            <w:r w:rsidRPr="00B8009C">
              <w:rPr>
                <w:b/>
                <w:sz w:val="16"/>
                <w:szCs w:val="16"/>
                <w:lang w:val="en-US"/>
              </w:rPr>
              <w:t>Pa</w:t>
            </w:r>
            <w:r w:rsidR="00523D90" w:rsidRPr="00B8009C">
              <w:rPr>
                <w:b/>
                <w:sz w:val="16"/>
                <w:szCs w:val="16"/>
                <w:lang w:val="en-US"/>
              </w:rPr>
              <w:t>ra</w:t>
            </w:r>
            <w:r w:rsidRPr="00B8009C">
              <w:rPr>
                <w:b/>
                <w:sz w:val="16"/>
                <w:szCs w:val="16"/>
                <w:lang w:val="en-US"/>
              </w:rPr>
              <w:t>met</w:t>
            </w:r>
            <w:r w:rsidR="00523D90" w:rsidRPr="00B8009C">
              <w:rPr>
                <w:b/>
                <w:sz w:val="16"/>
                <w:szCs w:val="16"/>
                <w:lang w:val="en-US"/>
              </w:rPr>
              <w:t>er</w:t>
            </w:r>
          </w:p>
        </w:tc>
        <w:tc>
          <w:tcPr>
            <w:tcW w:w="813" w:type="dxa"/>
          </w:tcPr>
          <w:p w:rsidR="007058B1" w:rsidRPr="00B8009C" w:rsidRDefault="007058B1" w:rsidP="008856E4">
            <w:pPr>
              <w:pStyle w:val="NormalWeb"/>
              <w:spacing w:before="0" w:beforeAutospacing="0" w:after="0" w:afterAutospacing="0"/>
              <w:jc w:val="center"/>
              <w:rPr>
                <w:b/>
                <w:color w:val="000000"/>
                <w:kern w:val="24"/>
                <w:sz w:val="16"/>
                <w:szCs w:val="16"/>
                <w:lang w:val="en-US"/>
              </w:rPr>
            </w:pPr>
            <w:r w:rsidRPr="00732D4C">
              <w:rPr>
                <w:b/>
                <w:color w:val="000000"/>
                <w:kern w:val="24"/>
                <w:sz w:val="16"/>
                <w:szCs w:val="16"/>
                <w:lang w:val="en-US"/>
              </w:rPr>
              <w:t>Val</w:t>
            </w:r>
            <w:r w:rsidR="00523D90" w:rsidRPr="00732D4C">
              <w:rPr>
                <w:b/>
                <w:color w:val="000000"/>
                <w:kern w:val="24"/>
                <w:sz w:val="16"/>
                <w:szCs w:val="16"/>
                <w:lang w:val="en-US"/>
              </w:rPr>
              <w:t>ue</w:t>
            </w:r>
          </w:p>
        </w:tc>
      </w:tr>
      <w:tr w:rsidR="007058B1" w:rsidRPr="00B8009C" w:rsidTr="008856E4">
        <w:trPr>
          <w:jc w:val="center"/>
        </w:trPr>
        <w:tc>
          <w:tcPr>
            <w:tcW w:w="2741" w:type="dxa"/>
          </w:tcPr>
          <w:p w:rsidR="007058B1" w:rsidRPr="00B8009C" w:rsidRDefault="001C35BB" w:rsidP="008856E4">
            <w:pPr>
              <w:pStyle w:val="NormalWeb"/>
              <w:spacing w:before="0" w:beforeAutospacing="0" w:after="0" w:afterAutospacing="0"/>
              <w:rPr>
                <w:sz w:val="12"/>
                <w:szCs w:val="12"/>
                <w:lang w:val="en-US"/>
              </w:rPr>
            </w:pPr>
            <w:r w:rsidRPr="00B8009C">
              <w:rPr>
                <w:sz w:val="16"/>
                <w:szCs w:val="12"/>
                <w:lang w:val="en-US"/>
              </w:rPr>
              <w:t>Choice parameter</w:t>
            </w:r>
            <w:r w:rsidR="007058B1" w:rsidRPr="00B8009C">
              <w:rPr>
                <w:sz w:val="12"/>
                <w:szCs w:val="12"/>
                <w:lang w:val="en-US"/>
              </w:rPr>
              <w:t xml:space="preserve"> (α)</w:t>
            </w:r>
          </w:p>
        </w:tc>
        <w:tc>
          <w:tcPr>
            <w:tcW w:w="813" w:type="dxa"/>
          </w:tcPr>
          <w:p w:rsidR="007058B1" w:rsidRPr="00B8009C" w:rsidRDefault="007058B1" w:rsidP="009278EA">
            <w:pPr>
              <w:pStyle w:val="NormalWeb"/>
              <w:spacing w:before="0" w:beforeAutospacing="0" w:after="0" w:afterAutospacing="0"/>
              <w:jc w:val="center"/>
              <w:rPr>
                <w:color w:val="000000"/>
                <w:kern w:val="24"/>
                <w:sz w:val="16"/>
                <w:szCs w:val="12"/>
                <w:lang w:val="en-US"/>
              </w:rPr>
            </w:pPr>
            <w:r w:rsidRPr="00B8009C">
              <w:rPr>
                <w:color w:val="000000"/>
                <w:kern w:val="24"/>
                <w:sz w:val="16"/>
                <w:szCs w:val="12"/>
                <w:lang w:val="en-US"/>
              </w:rPr>
              <w:t>0</w:t>
            </w:r>
            <w:r w:rsidR="009278EA" w:rsidRPr="00B8009C">
              <w:rPr>
                <w:color w:val="000000"/>
                <w:kern w:val="24"/>
                <w:sz w:val="16"/>
                <w:szCs w:val="12"/>
                <w:lang w:val="en-US"/>
              </w:rPr>
              <w:t>.</w:t>
            </w:r>
            <w:r w:rsidRPr="00B8009C">
              <w:rPr>
                <w:color w:val="000000"/>
                <w:kern w:val="24"/>
                <w:sz w:val="16"/>
                <w:szCs w:val="12"/>
                <w:lang w:val="en-US"/>
              </w:rPr>
              <w:t>001</w:t>
            </w:r>
          </w:p>
        </w:tc>
      </w:tr>
      <w:tr w:rsidR="007058B1" w:rsidRPr="00B8009C" w:rsidTr="008856E4">
        <w:trPr>
          <w:jc w:val="center"/>
        </w:trPr>
        <w:tc>
          <w:tcPr>
            <w:tcW w:w="2741" w:type="dxa"/>
          </w:tcPr>
          <w:p w:rsidR="007058B1" w:rsidRPr="00B8009C" w:rsidRDefault="001C35BB" w:rsidP="008856E4">
            <w:pPr>
              <w:pStyle w:val="NormalWeb"/>
              <w:spacing w:before="0" w:beforeAutospacing="0" w:after="0" w:afterAutospacing="0"/>
              <w:rPr>
                <w:sz w:val="12"/>
                <w:szCs w:val="12"/>
                <w:lang w:val="en-US"/>
              </w:rPr>
            </w:pPr>
            <w:r w:rsidRPr="00B8009C">
              <w:rPr>
                <w:sz w:val="16"/>
                <w:szCs w:val="12"/>
                <w:lang w:val="en-US"/>
              </w:rPr>
              <w:t>Training rate</w:t>
            </w:r>
            <w:r w:rsidR="007058B1" w:rsidRPr="00B8009C">
              <w:rPr>
                <w:sz w:val="12"/>
                <w:szCs w:val="12"/>
                <w:lang w:val="en-US"/>
              </w:rPr>
              <w:t xml:space="preserve"> (β)</w:t>
            </w:r>
          </w:p>
        </w:tc>
        <w:tc>
          <w:tcPr>
            <w:tcW w:w="813" w:type="dxa"/>
          </w:tcPr>
          <w:p w:rsidR="007058B1" w:rsidRPr="00B8009C" w:rsidRDefault="007058B1" w:rsidP="008856E4">
            <w:pPr>
              <w:pStyle w:val="NormalWeb"/>
              <w:spacing w:before="0" w:beforeAutospacing="0" w:after="0" w:afterAutospacing="0"/>
              <w:jc w:val="center"/>
              <w:rPr>
                <w:color w:val="000000"/>
                <w:kern w:val="24"/>
                <w:sz w:val="16"/>
                <w:szCs w:val="12"/>
                <w:lang w:val="en-US"/>
              </w:rPr>
            </w:pPr>
            <w:r w:rsidRPr="00B8009C">
              <w:rPr>
                <w:color w:val="000000"/>
                <w:kern w:val="24"/>
                <w:sz w:val="16"/>
                <w:szCs w:val="12"/>
                <w:lang w:val="en-US"/>
              </w:rPr>
              <w:t>1</w:t>
            </w:r>
          </w:p>
        </w:tc>
      </w:tr>
      <w:tr w:rsidR="007058B1" w:rsidRPr="00B8009C" w:rsidTr="008856E4">
        <w:trPr>
          <w:jc w:val="center"/>
        </w:trPr>
        <w:tc>
          <w:tcPr>
            <w:tcW w:w="2741" w:type="dxa"/>
          </w:tcPr>
          <w:p w:rsidR="007058B1" w:rsidRPr="00B8009C" w:rsidRDefault="001C35BB" w:rsidP="008856E4">
            <w:pPr>
              <w:pStyle w:val="NormalWeb"/>
              <w:spacing w:before="0" w:beforeAutospacing="0" w:after="0" w:afterAutospacing="0"/>
              <w:rPr>
                <w:sz w:val="12"/>
                <w:szCs w:val="12"/>
                <w:lang w:val="en-US"/>
              </w:rPr>
            </w:pPr>
            <w:r w:rsidRPr="00B8009C">
              <w:rPr>
                <w:sz w:val="16"/>
                <w:szCs w:val="12"/>
                <w:lang w:val="en-US"/>
              </w:rPr>
              <w:t>Network vigilance parameter</w:t>
            </w:r>
            <w:r w:rsidR="007058B1" w:rsidRPr="00B8009C">
              <w:rPr>
                <w:sz w:val="12"/>
                <w:szCs w:val="12"/>
                <w:lang w:val="en-US"/>
              </w:rPr>
              <w:t xml:space="preserve"> </w:t>
            </w:r>
            <w:proofErr w:type="spellStart"/>
            <w:r w:rsidR="007058B1" w:rsidRPr="00B8009C">
              <w:rPr>
                <w:sz w:val="12"/>
                <w:szCs w:val="12"/>
                <w:lang w:val="en-US"/>
              </w:rPr>
              <w:t>ART</w:t>
            </w:r>
            <w:r w:rsidR="007058B1" w:rsidRPr="00B8009C">
              <w:rPr>
                <w:sz w:val="12"/>
                <w:szCs w:val="12"/>
                <w:vertAlign w:val="subscript"/>
                <w:lang w:val="en-US"/>
              </w:rPr>
              <w:t>a</w:t>
            </w:r>
            <w:proofErr w:type="spellEnd"/>
            <w:r w:rsidR="007058B1" w:rsidRPr="00B8009C">
              <w:rPr>
                <w:sz w:val="12"/>
                <w:szCs w:val="12"/>
                <w:lang w:val="en-US"/>
              </w:rPr>
              <w:t>(</w:t>
            </w:r>
            <m:oMath>
              <m:sSub>
                <m:sSubPr>
                  <m:ctrlPr>
                    <w:rPr>
                      <w:rFonts w:ascii="Cambria Math" w:hAnsi="Cambria Math"/>
                      <w:i/>
                      <w:sz w:val="12"/>
                      <w:szCs w:val="12"/>
                      <w:lang w:val="en-US"/>
                    </w:rPr>
                  </m:ctrlPr>
                </m:sSubPr>
                <m:e>
                  <m:r>
                    <w:rPr>
                      <w:rFonts w:ascii="Cambria Math" w:hAnsi="Cambria Math"/>
                      <w:sz w:val="12"/>
                      <w:szCs w:val="12"/>
                      <w:lang w:val="en-US"/>
                    </w:rPr>
                    <m:t>ρ</m:t>
                  </m:r>
                </m:e>
                <m:sub>
                  <m:r>
                    <w:rPr>
                      <w:rFonts w:ascii="Cambria Math" w:hAnsi="Cambria Math"/>
                      <w:sz w:val="12"/>
                      <w:szCs w:val="12"/>
                      <w:lang w:val="en-US"/>
                    </w:rPr>
                    <m:t>a</m:t>
                  </m:r>
                </m:sub>
              </m:sSub>
            </m:oMath>
            <w:r w:rsidR="007058B1" w:rsidRPr="00B8009C">
              <w:rPr>
                <w:sz w:val="12"/>
                <w:szCs w:val="12"/>
                <w:lang w:val="en-US"/>
              </w:rPr>
              <w:t>)</w:t>
            </w:r>
          </w:p>
        </w:tc>
        <w:tc>
          <w:tcPr>
            <w:tcW w:w="813" w:type="dxa"/>
          </w:tcPr>
          <w:p w:rsidR="007058B1" w:rsidRPr="00B8009C" w:rsidRDefault="007058B1" w:rsidP="009278EA">
            <w:pPr>
              <w:pStyle w:val="NormalWeb"/>
              <w:spacing w:before="0" w:beforeAutospacing="0" w:after="0" w:afterAutospacing="0"/>
              <w:jc w:val="center"/>
              <w:rPr>
                <w:color w:val="000000"/>
                <w:kern w:val="24"/>
                <w:sz w:val="16"/>
                <w:szCs w:val="12"/>
                <w:lang w:val="en-US"/>
              </w:rPr>
            </w:pPr>
            <w:r w:rsidRPr="00B8009C">
              <w:rPr>
                <w:color w:val="000000"/>
                <w:kern w:val="24"/>
                <w:sz w:val="16"/>
                <w:szCs w:val="12"/>
                <w:lang w:val="en-US"/>
              </w:rPr>
              <w:t>0</w:t>
            </w:r>
            <w:r w:rsidR="009278EA" w:rsidRPr="00B8009C">
              <w:rPr>
                <w:color w:val="000000"/>
                <w:kern w:val="24"/>
                <w:sz w:val="16"/>
                <w:szCs w:val="12"/>
                <w:lang w:val="en-US"/>
              </w:rPr>
              <w:t>.</w:t>
            </w:r>
            <w:r w:rsidRPr="00B8009C">
              <w:rPr>
                <w:color w:val="000000"/>
                <w:kern w:val="24"/>
                <w:sz w:val="16"/>
                <w:szCs w:val="12"/>
                <w:lang w:val="en-US"/>
              </w:rPr>
              <w:t>99</w:t>
            </w:r>
          </w:p>
        </w:tc>
      </w:tr>
      <w:tr w:rsidR="007058B1" w:rsidRPr="00B8009C" w:rsidTr="008856E4">
        <w:trPr>
          <w:jc w:val="center"/>
        </w:trPr>
        <w:tc>
          <w:tcPr>
            <w:tcW w:w="2741" w:type="dxa"/>
          </w:tcPr>
          <w:p w:rsidR="007058B1" w:rsidRPr="00B8009C" w:rsidRDefault="001C35BB" w:rsidP="008856E4">
            <w:pPr>
              <w:pStyle w:val="NormalWeb"/>
              <w:spacing w:before="0" w:beforeAutospacing="0" w:after="0" w:afterAutospacing="0"/>
              <w:rPr>
                <w:sz w:val="12"/>
                <w:szCs w:val="12"/>
                <w:lang w:val="en-US"/>
              </w:rPr>
            </w:pPr>
            <w:r w:rsidRPr="00B8009C">
              <w:rPr>
                <w:sz w:val="16"/>
                <w:szCs w:val="12"/>
                <w:lang w:val="en-US"/>
              </w:rPr>
              <w:t>Network vigilance parameter</w:t>
            </w:r>
            <w:r w:rsidRPr="00B8009C">
              <w:rPr>
                <w:sz w:val="12"/>
                <w:szCs w:val="12"/>
                <w:lang w:val="en-US"/>
              </w:rPr>
              <w:t xml:space="preserve"> </w:t>
            </w:r>
            <w:proofErr w:type="spellStart"/>
            <w:r w:rsidR="007058B1" w:rsidRPr="00B8009C">
              <w:rPr>
                <w:sz w:val="12"/>
                <w:szCs w:val="12"/>
                <w:lang w:val="en-US"/>
              </w:rPr>
              <w:t>ART</w:t>
            </w:r>
            <w:r w:rsidR="007058B1" w:rsidRPr="00B8009C">
              <w:rPr>
                <w:sz w:val="12"/>
                <w:szCs w:val="12"/>
                <w:vertAlign w:val="subscript"/>
                <w:lang w:val="en-US"/>
              </w:rPr>
              <w:t>b</w:t>
            </w:r>
            <w:proofErr w:type="spellEnd"/>
            <w:r w:rsidR="007058B1" w:rsidRPr="00B8009C">
              <w:rPr>
                <w:sz w:val="12"/>
                <w:szCs w:val="12"/>
                <w:lang w:val="en-US"/>
              </w:rPr>
              <w:t>(</w:t>
            </w:r>
            <m:oMath>
              <m:sSub>
                <m:sSubPr>
                  <m:ctrlPr>
                    <w:rPr>
                      <w:rFonts w:ascii="Cambria Math" w:hAnsi="Cambria Math"/>
                      <w:i/>
                      <w:sz w:val="12"/>
                      <w:szCs w:val="12"/>
                      <w:lang w:val="en-US"/>
                    </w:rPr>
                  </m:ctrlPr>
                </m:sSubPr>
                <m:e>
                  <m:r>
                    <w:rPr>
                      <w:rFonts w:ascii="Cambria Math" w:hAnsi="Cambria Math"/>
                      <w:sz w:val="12"/>
                      <w:szCs w:val="12"/>
                      <w:lang w:val="en-US"/>
                    </w:rPr>
                    <m:t>ρ</m:t>
                  </m:r>
                </m:e>
                <m:sub>
                  <m:r>
                    <w:rPr>
                      <w:rFonts w:ascii="Cambria Math" w:hAnsi="Cambria Math"/>
                      <w:sz w:val="12"/>
                      <w:szCs w:val="12"/>
                      <w:lang w:val="en-US"/>
                    </w:rPr>
                    <m:t>b</m:t>
                  </m:r>
                </m:sub>
              </m:sSub>
            </m:oMath>
            <w:r w:rsidR="007058B1" w:rsidRPr="00B8009C">
              <w:rPr>
                <w:sz w:val="12"/>
                <w:szCs w:val="12"/>
                <w:lang w:val="en-US"/>
              </w:rPr>
              <w:t>)</w:t>
            </w:r>
          </w:p>
        </w:tc>
        <w:tc>
          <w:tcPr>
            <w:tcW w:w="813" w:type="dxa"/>
          </w:tcPr>
          <w:p w:rsidR="007058B1" w:rsidRPr="00B8009C" w:rsidRDefault="007058B1" w:rsidP="009278EA">
            <w:pPr>
              <w:pStyle w:val="NormalWeb"/>
              <w:spacing w:before="0" w:beforeAutospacing="0" w:after="0" w:afterAutospacing="0"/>
              <w:jc w:val="center"/>
              <w:rPr>
                <w:color w:val="000000"/>
                <w:kern w:val="24"/>
                <w:sz w:val="16"/>
                <w:szCs w:val="12"/>
                <w:lang w:val="en-US"/>
              </w:rPr>
            </w:pPr>
            <w:r w:rsidRPr="00B8009C">
              <w:rPr>
                <w:color w:val="000000"/>
                <w:kern w:val="24"/>
                <w:sz w:val="16"/>
                <w:szCs w:val="12"/>
                <w:lang w:val="en-US"/>
              </w:rPr>
              <w:t>0</w:t>
            </w:r>
            <w:r w:rsidR="009278EA" w:rsidRPr="00B8009C">
              <w:rPr>
                <w:color w:val="000000"/>
                <w:kern w:val="24"/>
                <w:sz w:val="16"/>
                <w:szCs w:val="12"/>
                <w:lang w:val="en-US"/>
              </w:rPr>
              <w:t>.</w:t>
            </w:r>
            <w:r w:rsidRPr="00B8009C">
              <w:rPr>
                <w:color w:val="000000"/>
                <w:kern w:val="24"/>
                <w:sz w:val="16"/>
                <w:szCs w:val="12"/>
                <w:lang w:val="en-US"/>
              </w:rPr>
              <w:t>9</w:t>
            </w:r>
          </w:p>
        </w:tc>
      </w:tr>
      <w:tr w:rsidR="007058B1" w:rsidRPr="00B8009C" w:rsidTr="008856E4">
        <w:trPr>
          <w:jc w:val="center"/>
        </w:trPr>
        <w:tc>
          <w:tcPr>
            <w:tcW w:w="2741" w:type="dxa"/>
          </w:tcPr>
          <w:p w:rsidR="007058B1" w:rsidRPr="00B8009C" w:rsidRDefault="001C35BB" w:rsidP="008856E4">
            <w:pPr>
              <w:pStyle w:val="NormalWeb"/>
              <w:spacing w:before="0" w:beforeAutospacing="0" w:after="0" w:afterAutospacing="0"/>
              <w:rPr>
                <w:sz w:val="12"/>
                <w:szCs w:val="12"/>
                <w:lang w:val="en-US"/>
              </w:rPr>
            </w:pPr>
            <w:r w:rsidRPr="00B8009C">
              <w:rPr>
                <w:sz w:val="16"/>
                <w:szCs w:val="12"/>
                <w:lang w:val="en-US"/>
              </w:rPr>
              <w:t>Vigilance parameter of the</w:t>
            </w:r>
            <w:r w:rsidR="007058B1" w:rsidRPr="00B8009C">
              <w:rPr>
                <w:sz w:val="12"/>
                <w:szCs w:val="12"/>
                <w:lang w:val="en-US"/>
              </w:rPr>
              <w:t xml:space="preserve"> inter-ART(</w:t>
            </w:r>
            <m:oMath>
              <m:sSub>
                <m:sSubPr>
                  <m:ctrlPr>
                    <w:rPr>
                      <w:rFonts w:ascii="Cambria Math" w:hAnsi="Cambria Math"/>
                      <w:i/>
                      <w:sz w:val="12"/>
                      <w:szCs w:val="12"/>
                      <w:lang w:val="en-US"/>
                    </w:rPr>
                  </m:ctrlPr>
                </m:sSubPr>
                <m:e>
                  <m:r>
                    <w:rPr>
                      <w:rFonts w:ascii="Cambria Math" w:hAnsi="Cambria Math"/>
                      <w:sz w:val="12"/>
                      <w:szCs w:val="12"/>
                      <w:lang w:val="en-US"/>
                    </w:rPr>
                    <m:t>ρ</m:t>
                  </m:r>
                </m:e>
                <m:sub>
                  <m:r>
                    <w:rPr>
                      <w:rFonts w:ascii="Cambria Math" w:hAnsi="Cambria Math"/>
                      <w:sz w:val="12"/>
                      <w:szCs w:val="12"/>
                      <w:lang w:val="en-US"/>
                    </w:rPr>
                    <m:t>ab</m:t>
                  </m:r>
                </m:sub>
              </m:sSub>
            </m:oMath>
            <w:r w:rsidR="007058B1" w:rsidRPr="00B8009C">
              <w:rPr>
                <w:sz w:val="12"/>
                <w:szCs w:val="12"/>
                <w:lang w:val="en-US"/>
              </w:rPr>
              <w:t>)</w:t>
            </w:r>
          </w:p>
        </w:tc>
        <w:tc>
          <w:tcPr>
            <w:tcW w:w="813" w:type="dxa"/>
          </w:tcPr>
          <w:p w:rsidR="007058B1" w:rsidRPr="00B8009C" w:rsidRDefault="009278EA" w:rsidP="008856E4">
            <w:pPr>
              <w:pStyle w:val="NormalWeb"/>
              <w:spacing w:before="0" w:beforeAutospacing="0" w:after="0" w:afterAutospacing="0"/>
              <w:jc w:val="center"/>
              <w:rPr>
                <w:color w:val="000000"/>
                <w:kern w:val="24"/>
                <w:sz w:val="16"/>
                <w:szCs w:val="12"/>
                <w:lang w:val="en-US"/>
              </w:rPr>
            </w:pPr>
            <w:r w:rsidRPr="00B8009C">
              <w:rPr>
                <w:color w:val="000000"/>
                <w:kern w:val="24"/>
                <w:sz w:val="16"/>
                <w:szCs w:val="12"/>
                <w:lang w:val="en-US"/>
              </w:rPr>
              <w:t>0.</w:t>
            </w:r>
            <w:r w:rsidR="007058B1" w:rsidRPr="00B8009C">
              <w:rPr>
                <w:color w:val="000000"/>
                <w:kern w:val="24"/>
                <w:sz w:val="16"/>
                <w:szCs w:val="12"/>
                <w:lang w:val="en-US"/>
              </w:rPr>
              <w:t>99</w:t>
            </w:r>
          </w:p>
        </w:tc>
      </w:tr>
    </w:tbl>
    <w:p w:rsidR="001C35BB" w:rsidRPr="00B8009C" w:rsidRDefault="001C35BB" w:rsidP="00BC7286">
      <w:pPr>
        <w:suppressAutoHyphens w:val="0"/>
        <w:autoSpaceDE w:val="0"/>
        <w:autoSpaceDN w:val="0"/>
        <w:adjustRightInd w:val="0"/>
        <w:spacing w:line="228" w:lineRule="auto"/>
        <w:ind w:firstLine="289"/>
        <w:jc w:val="both"/>
        <w:rPr>
          <w:sz w:val="20"/>
          <w:lang w:eastAsia="pt-BR"/>
        </w:rPr>
      </w:pPr>
      <w:r w:rsidRPr="00B8009C">
        <w:rPr>
          <w:sz w:val="20"/>
          <w:lang w:eastAsia="pt-BR"/>
        </w:rPr>
        <w:t>All simulations were</w:t>
      </w:r>
      <w:r w:rsidR="00697B1F" w:rsidRPr="00B8009C">
        <w:rPr>
          <w:sz w:val="20"/>
          <w:lang w:eastAsia="pt-BR"/>
        </w:rPr>
        <w:t xml:space="preserve"> performed</w:t>
      </w:r>
      <w:r w:rsidR="00AD0D41" w:rsidRPr="00B8009C">
        <w:rPr>
          <w:sz w:val="20"/>
          <w:lang w:eastAsia="pt-BR"/>
        </w:rPr>
        <w:t xml:space="preserve"> using the MATLAB [9] programming tool.</w:t>
      </w:r>
    </w:p>
    <w:p w:rsidR="00BC7286" w:rsidRPr="00B8009C" w:rsidRDefault="00BC7286" w:rsidP="00BC7286">
      <w:pPr>
        <w:pStyle w:val="Heading2"/>
        <w:keepLines/>
        <w:numPr>
          <w:ilvl w:val="0"/>
          <w:numId w:val="22"/>
        </w:numPr>
        <w:suppressAutoHyphens w:val="0"/>
        <w:spacing w:before="120" w:after="60"/>
        <w:rPr>
          <w:rFonts w:eastAsia="SimSun"/>
          <w:b w:val="0"/>
          <w:bCs w:val="0"/>
          <w:i/>
          <w:sz w:val="20"/>
          <w:szCs w:val="20"/>
          <w:lang w:eastAsia="en-US"/>
        </w:rPr>
      </w:pPr>
      <w:r w:rsidRPr="00B8009C">
        <w:rPr>
          <w:rFonts w:eastAsia="SimSun"/>
          <w:b w:val="0"/>
          <w:bCs w:val="0"/>
          <w:i/>
          <w:sz w:val="20"/>
          <w:szCs w:val="20"/>
          <w:lang w:eastAsia="en-US"/>
        </w:rPr>
        <w:t xml:space="preserve">Results </w:t>
      </w:r>
    </w:p>
    <w:p w:rsidR="00BC7286" w:rsidRPr="00B8009C" w:rsidRDefault="00BC7286" w:rsidP="00594C14">
      <w:pPr>
        <w:suppressAutoHyphens w:val="0"/>
        <w:autoSpaceDE w:val="0"/>
        <w:autoSpaceDN w:val="0"/>
        <w:adjustRightInd w:val="0"/>
        <w:spacing w:line="228" w:lineRule="auto"/>
        <w:ind w:firstLine="289"/>
        <w:jc w:val="both"/>
        <w:rPr>
          <w:sz w:val="20"/>
          <w:lang w:eastAsia="pt-BR"/>
        </w:rPr>
      </w:pPr>
      <w:proofErr w:type="gramStart"/>
      <w:r w:rsidRPr="00B8009C">
        <w:rPr>
          <w:sz w:val="20"/>
          <w:lang w:eastAsia="pt-BR"/>
        </w:rPr>
        <w:t>Once the</w:t>
      </w:r>
      <w:r w:rsidR="00BF0D77">
        <w:rPr>
          <w:sz w:val="20"/>
          <w:lang w:eastAsia="pt-BR"/>
        </w:rPr>
        <w:t xml:space="preserve"> training set is pre-processed by </w:t>
      </w:r>
      <w:r w:rsidRPr="00B8009C">
        <w:rPr>
          <w:sz w:val="20"/>
          <w:lang w:eastAsia="pt-BR"/>
        </w:rPr>
        <w:t>usi</w:t>
      </w:r>
      <w:r w:rsidR="005F4D39">
        <w:rPr>
          <w:sz w:val="20"/>
          <w:lang w:eastAsia="pt-BR"/>
        </w:rPr>
        <w:t>ng the Kappa-fuzzy ARTMAP model,</w:t>
      </w:r>
      <w:r w:rsidRPr="00B8009C">
        <w:rPr>
          <w:sz w:val="20"/>
          <w:lang w:eastAsia="pt-BR"/>
        </w:rPr>
        <w:t xml:space="preserve"> as shown in Fig</w:t>
      </w:r>
      <w:r w:rsidR="00B33106" w:rsidRPr="00B8009C">
        <w:rPr>
          <w:sz w:val="20"/>
          <w:lang w:eastAsia="pt-BR"/>
        </w:rPr>
        <w:t>.</w:t>
      </w:r>
      <w:r w:rsidRPr="00B8009C">
        <w:rPr>
          <w:sz w:val="20"/>
          <w:lang w:eastAsia="pt-BR"/>
        </w:rPr>
        <w:t xml:space="preserve"> 1, the search for the optimal subset starts.</w:t>
      </w:r>
      <w:proofErr w:type="gramEnd"/>
      <w:r w:rsidRPr="00B8009C">
        <w:rPr>
          <w:sz w:val="20"/>
          <w:lang w:eastAsia="pt-BR"/>
        </w:rPr>
        <w:t xml:space="preserve"> Fig</w:t>
      </w:r>
      <w:r w:rsidR="00B33106" w:rsidRPr="00B8009C">
        <w:rPr>
          <w:sz w:val="20"/>
          <w:lang w:eastAsia="pt-BR"/>
        </w:rPr>
        <w:t>.</w:t>
      </w:r>
      <w:r w:rsidRPr="00B8009C">
        <w:rPr>
          <w:sz w:val="20"/>
          <w:lang w:eastAsia="pt-BR"/>
        </w:rPr>
        <w:t xml:space="preserve"> 3 shows the outcome of SFS when evaluating all the 41 features of the pre-processed training set. Note that in this experiment, the SFS found the best result when it reached 3 features. By the </w:t>
      </w:r>
      <w:r w:rsidRPr="00B8009C">
        <w:rPr>
          <w:sz w:val="20"/>
          <w:lang w:eastAsia="pt-BR"/>
        </w:rPr>
        <w:lastRenderedPageBreak/>
        <w:t>algorithm shown in Fig</w:t>
      </w:r>
      <w:r w:rsidR="00B33106" w:rsidRPr="00B8009C">
        <w:rPr>
          <w:sz w:val="20"/>
          <w:lang w:eastAsia="pt-BR"/>
        </w:rPr>
        <w:t>.</w:t>
      </w:r>
      <w:r w:rsidRPr="00B8009C">
        <w:rPr>
          <w:sz w:val="20"/>
          <w:lang w:eastAsia="pt-BR"/>
        </w:rPr>
        <w:t xml:space="preserve"> 1, the SFS would stop searching </w:t>
      </w:r>
      <w:r w:rsidR="00BF0D77">
        <w:rPr>
          <w:sz w:val="20"/>
          <w:lang w:eastAsia="pt-BR"/>
        </w:rPr>
        <w:t>at this point</w:t>
      </w:r>
      <w:r w:rsidRPr="00B8009C">
        <w:rPr>
          <w:sz w:val="20"/>
          <w:lang w:eastAsia="pt-BR"/>
        </w:rPr>
        <w:t>. The evaluation of the rema</w:t>
      </w:r>
      <w:r w:rsidR="005F4D39">
        <w:rPr>
          <w:sz w:val="20"/>
          <w:lang w:eastAsia="pt-BR"/>
        </w:rPr>
        <w:t>i</w:t>
      </w:r>
      <w:r w:rsidRPr="00B8009C">
        <w:rPr>
          <w:sz w:val="20"/>
          <w:lang w:eastAsia="pt-BR"/>
        </w:rPr>
        <w:t xml:space="preserve">ning </w:t>
      </w:r>
      <w:r w:rsidR="005F4D39">
        <w:rPr>
          <w:sz w:val="20"/>
          <w:lang w:eastAsia="pt-BR"/>
        </w:rPr>
        <w:t>features, from 4 to 41 is kept</w:t>
      </w:r>
      <w:r w:rsidRPr="00B8009C">
        <w:rPr>
          <w:sz w:val="20"/>
          <w:lang w:eastAsia="pt-BR"/>
        </w:rPr>
        <w:t xml:space="preserve"> for the sake of clarity only. Because of that, the term “candidate feature” is used in the figure.</w:t>
      </w:r>
    </w:p>
    <w:p w:rsidR="00B16F63" w:rsidRPr="00B8009C" w:rsidRDefault="006B2163" w:rsidP="00B33106">
      <w:pPr>
        <w:suppressAutoHyphens w:val="0"/>
        <w:autoSpaceDE w:val="0"/>
        <w:autoSpaceDN w:val="0"/>
        <w:adjustRightInd w:val="0"/>
        <w:spacing w:line="228" w:lineRule="auto"/>
        <w:ind w:firstLine="289"/>
        <w:jc w:val="both"/>
        <w:rPr>
          <w:sz w:val="20"/>
          <w:lang w:eastAsia="pt-BR"/>
        </w:rPr>
      </w:pPr>
      <w:r w:rsidRPr="00B8009C">
        <w:rPr>
          <w:sz w:val="20"/>
          <w:lang w:eastAsia="pt-BR"/>
        </w:rPr>
        <w:t>The result</w:t>
      </w:r>
      <w:r w:rsidR="00B16F63" w:rsidRPr="00B8009C">
        <w:rPr>
          <w:sz w:val="20"/>
          <w:lang w:eastAsia="pt-BR"/>
        </w:rPr>
        <w:t>s in Fig</w:t>
      </w:r>
      <w:r w:rsidR="00B33106" w:rsidRPr="00B8009C">
        <w:rPr>
          <w:sz w:val="20"/>
          <w:lang w:eastAsia="pt-BR"/>
        </w:rPr>
        <w:t>.</w:t>
      </w:r>
      <w:r w:rsidR="005F4D39">
        <w:rPr>
          <w:sz w:val="20"/>
          <w:lang w:eastAsia="pt-BR"/>
        </w:rPr>
        <w:t xml:space="preserve"> 3 show</w:t>
      </w:r>
      <w:r w:rsidR="00B16F63" w:rsidRPr="00B8009C">
        <w:rPr>
          <w:sz w:val="20"/>
          <w:lang w:eastAsia="pt-BR"/>
        </w:rPr>
        <w:t xml:space="preserve"> clearly the </w:t>
      </w:r>
      <w:r w:rsidR="003320BD">
        <w:rPr>
          <w:sz w:val="20"/>
          <w:lang w:eastAsia="pt-BR"/>
        </w:rPr>
        <w:t xml:space="preserve">relevance of </w:t>
      </w:r>
      <w:r w:rsidR="00B16F63" w:rsidRPr="00B8009C">
        <w:rPr>
          <w:sz w:val="20"/>
          <w:lang w:eastAsia="pt-BR"/>
        </w:rPr>
        <w:t xml:space="preserve">Kappa coefficient </w:t>
      </w:r>
      <w:r w:rsidRPr="00B8009C">
        <w:rPr>
          <w:sz w:val="20"/>
          <w:lang w:eastAsia="pt-BR"/>
        </w:rPr>
        <w:t xml:space="preserve">in the </w:t>
      </w:r>
      <w:r w:rsidR="00DF7D61" w:rsidRPr="00B8009C">
        <w:rPr>
          <w:sz w:val="20"/>
          <w:lang w:eastAsia="pt-BR"/>
        </w:rPr>
        <w:t xml:space="preserve">selection of </w:t>
      </w:r>
      <w:r w:rsidRPr="00B8009C">
        <w:rPr>
          <w:sz w:val="20"/>
          <w:lang w:eastAsia="pt-BR"/>
        </w:rPr>
        <w:t>the optimal subset. From</w:t>
      </w:r>
      <w:r w:rsidR="00DF7D61" w:rsidRPr="00B8009C">
        <w:rPr>
          <w:sz w:val="20"/>
          <w:lang w:eastAsia="pt-BR"/>
        </w:rPr>
        <w:t xml:space="preserve"> 41 features in the training </w:t>
      </w:r>
      <w:r w:rsidRPr="00B8009C">
        <w:rPr>
          <w:sz w:val="20"/>
          <w:lang w:eastAsia="pt-BR"/>
        </w:rPr>
        <w:t xml:space="preserve">set, </w:t>
      </w:r>
      <w:r w:rsidR="00DF7D61" w:rsidRPr="00B8009C">
        <w:rPr>
          <w:sz w:val="20"/>
          <w:lang w:eastAsia="pt-BR"/>
        </w:rPr>
        <w:t>only three of them were ne</w:t>
      </w:r>
      <w:r w:rsidR="005F4D39">
        <w:rPr>
          <w:sz w:val="20"/>
          <w:lang w:eastAsia="pt-BR"/>
        </w:rPr>
        <w:t>ed</w:t>
      </w:r>
      <w:r w:rsidR="00DF7D61" w:rsidRPr="00B8009C">
        <w:rPr>
          <w:sz w:val="20"/>
          <w:lang w:eastAsia="pt-BR"/>
        </w:rPr>
        <w:t xml:space="preserve">ed in the </w:t>
      </w:r>
      <w:r w:rsidRPr="00B8009C">
        <w:rPr>
          <w:sz w:val="20"/>
          <w:lang w:eastAsia="pt-BR"/>
        </w:rPr>
        <w:t>optimal subset</w:t>
      </w:r>
      <w:r w:rsidR="00DF7D61" w:rsidRPr="00B8009C">
        <w:rPr>
          <w:sz w:val="20"/>
          <w:lang w:eastAsia="pt-BR"/>
        </w:rPr>
        <w:t xml:space="preserve">. That is, 38 features were simply discarded. In this particular case, the </w:t>
      </w:r>
      <w:r w:rsidR="00D5545D" w:rsidRPr="00B8009C">
        <w:rPr>
          <w:sz w:val="20"/>
          <w:lang w:eastAsia="pt-BR"/>
        </w:rPr>
        <w:t xml:space="preserve">3 features </w:t>
      </w:r>
      <w:r w:rsidR="00DF7D61" w:rsidRPr="00B8009C">
        <w:rPr>
          <w:sz w:val="20"/>
          <w:lang w:eastAsia="pt-BR"/>
        </w:rPr>
        <w:t>in the optimal subset were</w:t>
      </w:r>
      <w:r w:rsidR="00D5545D" w:rsidRPr="00B8009C">
        <w:rPr>
          <w:sz w:val="20"/>
          <w:lang w:eastAsia="pt-BR"/>
        </w:rPr>
        <w:t xml:space="preserve"> </w:t>
      </w:r>
      <w:r w:rsidR="00D5545D" w:rsidRPr="005F4D39">
        <w:rPr>
          <w:i/>
          <w:sz w:val="20"/>
          <w:lang w:eastAsia="pt-BR"/>
        </w:rPr>
        <w:t>logged in</w:t>
      </w:r>
      <w:r w:rsidR="00D5545D" w:rsidRPr="00B8009C">
        <w:rPr>
          <w:sz w:val="20"/>
          <w:lang w:eastAsia="pt-BR"/>
        </w:rPr>
        <w:t xml:space="preserve">, </w:t>
      </w:r>
      <w:proofErr w:type="spellStart"/>
      <w:proofErr w:type="gramStart"/>
      <w:r w:rsidR="00D5545D" w:rsidRPr="005F4D39">
        <w:rPr>
          <w:i/>
          <w:sz w:val="20"/>
          <w:lang w:eastAsia="pt-BR"/>
        </w:rPr>
        <w:t>dst</w:t>
      </w:r>
      <w:proofErr w:type="spellEnd"/>
      <w:proofErr w:type="gramEnd"/>
      <w:r w:rsidR="00D5545D" w:rsidRPr="005F4D39">
        <w:rPr>
          <w:i/>
          <w:sz w:val="20"/>
          <w:lang w:eastAsia="pt-BR"/>
        </w:rPr>
        <w:t xml:space="preserve"> bytes</w:t>
      </w:r>
      <w:r w:rsidR="00D5545D" w:rsidRPr="00B8009C">
        <w:rPr>
          <w:sz w:val="20"/>
          <w:lang w:eastAsia="pt-BR"/>
        </w:rPr>
        <w:t xml:space="preserve"> </w:t>
      </w:r>
      <w:r w:rsidR="005F4D39">
        <w:rPr>
          <w:sz w:val="20"/>
          <w:lang w:eastAsia="pt-BR"/>
        </w:rPr>
        <w:t>and</w:t>
      </w:r>
      <w:r w:rsidR="00D5545D" w:rsidRPr="00B8009C">
        <w:rPr>
          <w:sz w:val="20"/>
          <w:lang w:eastAsia="pt-BR"/>
        </w:rPr>
        <w:t xml:space="preserve"> </w:t>
      </w:r>
      <w:proofErr w:type="spellStart"/>
      <w:r w:rsidR="00D5545D" w:rsidRPr="005F4D39">
        <w:rPr>
          <w:i/>
          <w:sz w:val="20"/>
          <w:lang w:eastAsia="pt-BR"/>
        </w:rPr>
        <w:t>src</w:t>
      </w:r>
      <w:proofErr w:type="spellEnd"/>
      <w:r w:rsidR="00D5545D" w:rsidRPr="005F4D39">
        <w:rPr>
          <w:i/>
          <w:sz w:val="20"/>
          <w:lang w:eastAsia="pt-BR"/>
        </w:rPr>
        <w:t xml:space="preserve"> bytes</w:t>
      </w:r>
      <w:r w:rsidR="00366D61" w:rsidRPr="00B8009C">
        <w:rPr>
          <w:sz w:val="20"/>
          <w:lang w:eastAsia="pt-BR"/>
        </w:rPr>
        <w:t>. This outcome implies</w:t>
      </w:r>
      <w:r w:rsidR="00D5545D" w:rsidRPr="00B8009C">
        <w:rPr>
          <w:sz w:val="20"/>
          <w:lang w:eastAsia="pt-BR"/>
        </w:rPr>
        <w:t xml:space="preserve"> substantial gain in terms of computational costs. </w:t>
      </w:r>
    </w:p>
    <w:p w:rsidR="00D5545D" w:rsidRPr="00B8009C" w:rsidRDefault="00D5545D" w:rsidP="00B33106">
      <w:pPr>
        <w:suppressAutoHyphens w:val="0"/>
        <w:autoSpaceDE w:val="0"/>
        <w:autoSpaceDN w:val="0"/>
        <w:adjustRightInd w:val="0"/>
        <w:spacing w:line="228" w:lineRule="auto"/>
        <w:ind w:firstLine="289"/>
        <w:jc w:val="both"/>
        <w:rPr>
          <w:sz w:val="20"/>
          <w:lang w:eastAsia="pt-BR"/>
        </w:rPr>
      </w:pPr>
      <w:r w:rsidRPr="00B8009C">
        <w:rPr>
          <w:sz w:val="20"/>
          <w:lang w:eastAsia="pt-BR"/>
        </w:rPr>
        <w:t>Table IV emphasizes the relevance of app</w:t>
      </w:r>
      <w:r w:rsidR="00B12325" w:rsidRPr="00B8009C">
        <w:rPr>
          <w:sz w:val="20"/>
          <w:lang w:eastAsia="pt-BR"/>
        </w:rPr>
        <w:t>l</w:t>
      </w:r>
      <w:r w:rsidRPr="00B8009C">
        <w:rPr>
          <w:sz w:val="20"/>
          <w:lang w:eastAsia="pt-BR"/>
        </w:rPr>
        <w:t>ying feature selection</w:t>
      </w:r>
      <w:r w:rsidR="00697B1F" w:rsidRPr="00B8009C">
        <w:rPr>
          <w:sz w:val="20"/>
          <w:lang w:eastAsia="pt-BR"/>
        </w:rPr>
        <w:t xml:space="preserve"> on</w:t>
      </w:r>
      <w:r w:rsidRPr="00B8009C">
        <w:rPr>
          <w:sz w:val="20"/>
          <w:lang w:eastAsia="pt-BR"/>
        </w:rPr>
        <w:t xml:space="preserve"> the traini</w:t>
      </w:r>
      <w:r w:rsidR="006C2646" w:rsidRPr="00B8009C">
        <w:rPr>
          <w:sz w:val="20"/>
          <w:lang w:eastAsia="pt-BR"/>
        </w:rPr>
        <w:t>ng set. By comparison</w:t>
      </w:r>
      <w:r w:rsidR="00876F85" w:rsidRPr="00B8009C">
        <w:rPr>
          <w:sz w:val="20"/>
          <w:lang w:eastAsia="pt-BR"/>
        </w:rPr>
        <w:t>,</w:t>
      </w:r>
      <w:r w:rsidR="006C2646" w:rsidRPr="00B8009C">
        <w:rPr>
          <w:sz w:val="20"/>
          <w:lang w:eastAsia="pt-BR"/>
        </w:rPr>
        <w:t xml:space="preserve"> we </w:t>
      </w:r>
      <w:r w:rsidR="003320BD">
        <w:rPr>
          <w:sz w:val="20"/>
          <w:lang w:eastAsia="pt-BR"/>
        </w:rPr>
        <w:t>note</w:t>
      </w:r>
      <w:r w:rsidR="006C2646" w:rsidRPr="00B8009C">
        <w:rPr>
          <w:sz w:val="20"/>
          <w:lang w:eastAsia="pt-BR"/>
        </w:rPr>
        <w:t xml:space="preserve"> that the original dataset performed poorly than the </w:t>
      </w:r>
      <w:r w:rsidR="00876F85" w:rsidRPr="00B8009C">
        <w:rPr>
          <w:sz w:val="20"/>
          <w:lang w:eastAsia="pt-BR"/>
        </w:rPr>
        <w:t>pre-processed dataset</w:t>
      </w:r>
      <w:r w:rsidR="00B12325" w:rsidRPr="00B8009C">
        <w:rPr>
          <w:sz w:val="20"/>
          <w:lang w:eastAsia="pt-BR"/>
        </w:rPr>
        <w:t xml:space="preserve">. </w:t>
      </w:r>
      <w:r w:rsidR="006C2646" w:rsidRPr="00B8009C">
        <w:rPr>
          <w:sz w:val="20"/>
          <w:lang w:eastAsia="pt-BR"/>
        </w:rPr>
        <w:t>The fal</w:t>
      </w:r>
      <w:r w:rsidR="00727BBC" w:rsidRPr="00B8009C">
        <w:rPr>
          <w:sz w:val="20"/>
          <w:lang w:eastAsia="pt-BR"/>
        </w:rPr>
        <w:t>se alarm rate using</w:t>
      </w:r>
      <w:r w:rsidR="006C2646" w:rsidRPr="00B8009C">
        <w:rPr>
          <w:sz w:val="20"/>
          <w:lang w:eastAsia="pt-BR"/>
        </w:rPr>
        <w:t xml:space="preserve"> th</w:t>
      </w:r>
      <w:r w:rsidR="00727BBC" w:rsidRPr="00B8009C">
        <w:rPr>
          <w:sz w:val="20"/>
          <w:lang w:eastAsia="pt-BR"/>
        </w:rPr>
        <w:t>e optimal subset reduced over 50%</w:t>
      </w:r>
      <w:r w:rsidR="006C2646" w:rsidRPr="00B8009C">
        <w:rPr>
          <w:sz w:val="20"/>
          <w:lang w:eastAsia="pt-BR"/>
        </w:rPr>
        <w:t xml:space="preserve">. </w:t>
      </w:r>
      <w:r w:rsidR="00B12325" w:rsidRPr="00B8009C">
        <w:rPr>
          <w:sz w:val="20"/>
          <w:lang w:eastAsia="pt-BR"/>
        </w:rPr>
        <w:t>From these experiments, it i</w:t>
      </w:r>
      <w:r w:rsidR="006C2646" w:rsidRPr="00B8009C">
        <w:rPr>
          <w:sz w:val="20"/>
          <w:lang w:eastAsia="pt-BR"/>
        </w:rPr>
        <w:t xml:space="preserve">s </w:t>
      </w:r>
      <w:r w:rsidR="003320BD">
        <w:rPr>
          <w:sz w:val="20"/>
          <w:lang w:eastAsia="pt-BR"/>
        </w:rPr>
        <w:t>evident</w:t>
      </w:r>
      <w:r w:rsidR="006C2646" w:rsidRPr="00B8009C">
        <w:rPr>
          <w:sz w:val="20"/>
          <w:lang w:eastAsia="pt-BR"/>
        </w:rPr>
        <w:t xml:space="preserve"> that a dataset without such a</w:t>
      </w:r>
      <w:r w:rsidR="00B12325" w:rsidRPr="00B8009C">
        <w:rPr>
          <w:sz w:val="20"/>
          <w:lang w:eastAsia="pt-BR"/>
        </w:rPr>
        <w:t xml:space="preserve"> pre-processing</w:t>
      </w:r>
      <w:r w:rsidR="006C2646" w:rsidRPr="00B8009C">
        <w:rPr>
          <w:sz w:val="20"/>
          <w:lang w:eastAsia="pt-BR"/>
        </w:rPr>
        <w:t xml:space="preserve"> work</w:t>
      </w:r>
      <w:r w:rsidR="00B12325" w:rsidRPr="00B8009C">
        <w:rPr>
          <w:sz w:val="20"/>
          <w:lang w:eastAsia="pt-BR"/>
        </w:rPr>
        <w:t xml:space="preserve"> </w:t>
      </w:r>
      <w:r w:rsidR="006C2646" w:rsidRPr="00B8009C">
        <w:rPr>
          <w:sz w:val="20"/>
          <w:lang w:eastAsia="pt-BR"/>
        </w:rPr>
        <w:t xml:space="preserve">compromises </w:t>
      </w:r>
      <w:r w:rsidR="00B12325" w:rsidRPr="00B8009C">
        <w:rPr>
          <w:sz w:val="20"/>
          <w:lang w:eastAsia="pt-BR"/>
        </w:rPr>
        <w:t xml:space="preserve">the </w:t>
      </w:r>
      <w:r w:rsidR="006C2646" w:rsidRPr="00B8009C">
        <w:rPr>
          <w:sz w:val="20"/>
          <w:lang w:eastAsia="pt-BR"/>
        </w:rPr>
        <w:t xml:space="preserve">IDS </w:t>
      </w:r>
      <w:r w:rsidR="00B12325" w:rsidRPr="00B8009C">
        <w:rPr>
          <w:sz w:val="20"/>
          <w:lang w:eastAsia="pt-BR"/>
        </w:rPr>
        <w:t>detection</w:t>
      </w:r>
      <w:r w:rsidR="006C2646" w:rsidRPr="00B8009C">
        <w:rPr>
          <w:sz w:val="20"/>
          <w:lang w:eastAsia="pt-BR"/>
        </w:rPr>
        <w:t xml:space="preserve"> capacity</w:t>
      </w:r>
      <w:r w:rsidR="00B12325" w:rsidRPr="00B8009C">
        <w:rPr>
          <w:sz w:val="20"/>
          <w:lang w:eastAsia="pt-BR"/>
        </w:rPr>
        <w:t>.</w:t>
      </w:r>
    </w:p>
    <w:p w:rsidR="00151E0B" w:rsidRPr="00B8009C" w:rsidRDefault="00151E0B" w:rsidP="00B33106">
      <w:pPr>
        <w:suppressAutoHyphens w:val="0"/>
        <w:autoSpaceDE w:val="0"/>
        <w:autoSpaceDN w:val="0"/>
        <w:adjustRightInd w:val="0"/>
        <w:spacing w:line="228" w:lineRule="auto"/>
        <w:ind w:firstLine="289"/>
        <w:jc w:val="both"/>
        <w:rPr>
          <w:sz w:val="20"/>
          <w:lang w:eastAsia="pt-BR"/>
        </w:rPr>
      </w:pPr>
      <w:r w:rsidRPr="00B8009C">
        <w:rPr>
          <w:sz w:val="20"/>
          <w:lang w:eastAsia="pt-BR"/>
        </w:rPr>
        <w:t>The comparison results of our proposal against the IDS architecture</w:t>
      </w:r>
      <w:r w:rsidR="00727BBC" w:rsidRPr="00B8009C">
        <w:rPr>
          <w:sz w:val="20"/>
          <w:lang w:eastAsia="pt-BR"/>
        </w:rPr>
        <w:t>s</w:t>
      </w:r>
      <w:r w:rsidRPr="00B8009C">
        <w:rPr>
          <w:sz w:val="20"/>
          <w:lang w:eastAsia="pt-BR"/>
        </w:rPr>
        <w:t xml:space="preserve"> proposed in [7], [8], </w:t>
      </w:r>
      <w:proofErr w:type="gramStart"/>
      <w:r w:rsidRPr="00B8009C">
        <w:rPr>
          <w:sz w:val="20"/>
          <w:lang w:eastAsia="pt-BR"/>
        </w:rPr>
        <w:t>[</w:t>
      </w:r>
      <w:proofErr w:type="gramEnd"/>
      <w:r w:rsidRPr="00B8009C">
        <w:rPr>
          <w:sz w:val="20"/>
          <w:lang w:eastAsia="pt-BR"/>
        </w:rPr>
        <w:t xml:space="preserve">9] and [10], are presented in Table V. The metrics used </w:t>
      </w:r>
      <w:r w:rsidR="003320BD">
        <w:rPr>
          <w:sz w:val="20"/>
          <w:lang w:eastAsia="pt-BR"/>
        </w:rPr>
        <w:t>are</w:t>
      </w:r>
      <w:r w:rsidRPr="00B8009C">
        <w:rPr>
          <w:sz w:val="20"/>
          <w:lang w:eastAsia="pt-BR"/>
        </w:rPr>
        <w:t xml:space="preserve"> detection rate, false alarm rate and accuracy. The outcome is quite encourag</w:t>
      </w:r>
      <w:r w:rsidR="00727BBC" w:rsidRPr="00B8009C">
        <w:rPr>
          <w:sz w:val="20"/>
          <w:lang w:eastAsia="pt-BR"/>
        </w:rPr>
        <w:t xml:space="preserve">ing, as our strategy, despite using much less features, </w:t>
      </w:r>
      <w:r w:rsidRPr="00B8009C">
        <w:rPr>
          <w:sz w:val="20"/>
          <w:lang w:eastAsia="pt-BR"/>
        </w:rPr>
        <w:t>performed similar to the others</w:t>
      </w:r>
      <w:r w:rsidR="00727BBC" w:rsidRPr="00B8009C">
        <w:rPr>
          <w:sz w:val="20"/>
          <w:lang w:eastAsia="pt-BR"/>
        </w:rPr>
        <w:t>,</w:t>
      </w:r>
      <w:r w:rsidRPr="00B8009C">
        <w:rPr>
          <w:sz w:val="20"/>
          <w:lang w:eastAsia="pt-BR"/>
        </w:rPr>
        <w:t xml:space="preserve"> in terms o</w:t>
      </w:r>
      <w:r w:rsidR="00727BBC" w:rsidRPr="00B8009C">
        <w:rPr>
          <w:sz w:val="20"/>
          <w:lang w:eastAsia="pt-BR"/>
        </w:rPr>
        <w:t>f intrusion detection</w:t>
      </w:r>
      <w:r w:rsidRPr="00B8009C">
        <w:rPr>
          <w:sz w:val="20"/>
          <w:lang w:eastAsia="pt-BR"/>
        </w:rPr>
        <w:t xml:space="preserve">. </w:t>
      </w:r>
      <w:r w:rsidR="00B47CDC" w:rsidRPr="00B8009C">
        <w:rPr>
          <w:sz w:val="20"/>
          <w:lang w:eastAsia="pt-BR"/>
        </w:rPr>
        <w:t>Besides, the accuracy of our strategy is the second best among all evaluated schemes. This is due to its high detection rate</w:t>
      </w:r>
      <w:r w:rsidR="000E1DC6" w:rsidRPr="00B8009C">
        <w:rPr>
          <w:sz w:val="20"/>
          <w:lang w:eastAsia="pt-BR"/>
        </w:rPr>
        <w:t>.</w:t>
      </w:r>
    </w:p>
    <w:p w:rsidR="004C4ECF" w:rsidRPr="00B8009C" w:rsidRDefault="004C4ECF" w:rsidP="00B33106">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The main drawback of the Kappa-fuzzy ARTMAP </w:t>
      </w:r>
      <w:r w:rsidR="003320BD">
        <w:rPr>
          <w:sz w:val="20"/>
          <w:lang w:eastAsia="pt-BR"/>
        </w:rPr>
        <w:t>is</w:t>
      </w:r>
      <w:r w:rsidRPr="00B8009C">
        <w:rPr>
          <w:sz w:val="20"/>
          <w:lang w:eastAsia="pt-BR"/>
        </w:rPr>
        <w:t xml:space="preserve"> its false alarm rate that was outperformed by the other strategies</w:t>
      </w:r>
      <w:r w:rsidR="00A11A28">
        <w:rPr>
          <w:sz w:val="20"/>
          <w:lang w:eastAsia="pt-BR"/>
        </w:rPr>
        <w:t xml:space="preserve">. A possible reason for such </w:t>
      </w:r>
      <w:r w:rsidRPr="00B8009C">
        <w:rPr>
          <w:sz w:val="20"/>
          <w:lang w:eastAsia="pt-BR"/>
        </w:rPr>
        <w:t>inefficiency is that the classifier intrusion sensi</w:t>
      </w:r>
      <w:r w:rsidR="00A11A28">
        <w:rPr>
          <w:sz w:val="20"/>
          <w:lang w:eastAsia="pt-BR"/>
        </w:rPr>
        <w:t>ti</w:t>
      </w:r>
      <w:r w:rsidRPr="00B8009C">
        <w:rPr>
          <w:sz w:val="20"/>
          <w:lang w:eastAsia="pt-BR"/>
        </w:rPr>
        <w:t>vity is too high due to the used parameters setting in the fuzzy ARTMAP neural network.</w:t>
      </w:r>
    </w:p>
    <w:p w:rsidR="00594C14" w:rsidRPr="00B8009C" w:rsidRDefault="00594C14" w:rsidP="00B33106">
      <w:pPr>
        <w:suppressAutoHyphens w:val="0"/>
        <w:autoSpaceDE w:val="0"/>
        <w:autoSpaceDN w:val="0"/>
        <w:adjustRightInd w:val="0"/>
        <w:spacing w:line="228" w:lineRule="auto"/>
        <w:ind w:firstLine="289"/>
        <w:jc w:val="both"/>
        <w:rPr>
          <w:sz w:val="20"/>
          <w:lang w:eastAsia="pt-BR"/>
        </w:rPr>
      </w:pPr>
    </w:p>
    <w:p w:rsidR="00594C14" w:rsidRPr="00B8009C" w:rsidRDefault="00594C14" w:rsidP="00B33106">
      <w:pPr>
        <w:suppressAutoHyphens w:val="0"/>
        <w:autoSpaceDE w:val="0"/>
        <w:autoSpaceDN w:val="0"/>
        <w:adjustRightInd w:val="0"/>
        <w:spacing w:line="228" w:lineRule="auto"/>
        <w:ind w:firstLine="289"/>
        <w:jc w:val="both"/>
        <w:rPr>
          <w:sz w:val="20"/>
          <w:lang w:eastAsia="pt-BR"/>
        </w:rPr>
      </w:pPr>
    </w:p>
    <w:p w:rsidR="00594C14" w:rsidRPr="00B8009C" w:rsidRDefault="00594C14" w:rsidP="00B33106">
      <w:pPr>
        <w:suppressAutoHyphens w:val="0"/>
        <w:autoSpaceDE w:val="0"/>
        <w:autoSpaceDN w:val="0"/>
        <w:adjustRightInd w:val="0"/>
        <w:spacing w:line="228" w:lineRule="auto"/>
        <w:ind w:firstLine="289"/>
        <w:jc w:val="both"/>
        <w:rPr>
          <w:sz w:val="20"/>
          <w:lang w:eastAsia="pt-BR"/>
        </w:rPr>
      </w:pPr>
    </w:p>
    <w:p w:rsidR="00594C14" w:rsidRPr="00B8009C" w:rsidRDefault="00594C14" w:rsidP="00B33106">
      <w:pPr>
        <w:suppressAutoHyphens w:val="0"/>
        <w:autoSpaceDE w:val="0"/>
        <w:autoSpaceDN w:val="0"/>
        <w:adjustRightInd w:val="0"/>
        <w:spacing w:line="228" w:lineRule="auto"/>
        <w:ind w:firstLine="289"/>
        <w:jc w:val="both"/>
        <w:rPr>
          <w:sz w:val="20"/>
          <w:lang w:eastAsia="pt-BR"/>
        </w:rPr>
      </w:pPr>
    </w:p>
    <w:p w:rsidR="004C4ECF" w:rsidRPr="00B8009C" w:rsidRDefault="00B33106" w:rsidP="00B33106">
      <w:pPr>
        <w:pStyle w:val="tablehead"/>
        <w:tabs>
          <w:tab w:val="num" w:pos="1080"/>
        </w:tabs>
        <w:spacing w:before="200"/>
        <w:rPr>
          <w:noProof w:val="0"/>
        </w:rPr>
      </w:pPr>
      <w:proofErr w:type="gramStart"/>
      <w:r w:rsidRPr="00B8009C">
        <w:rPr>
          <w:noProof w:val="0"/>
        </w:rPr>
        <w:t>TABLE IV.</w:t>
      </w:r>
      <w:proofErr w:type="gramEnd"/>
      <w:r w:rsidRPr="00B8009C">
        <w:rPr>
          <w:noProof w:val="0"/>
        </w:rPr>
        <w:t xml:space="preserve"> </w:t>
      </w:r>
      <w:r w:rsidR="004C4ECF" w:rsidRPr="00B8009C">
        <w:rPr>
          <w:noProof w:val="0"/>
        </w:rPr>
        <w:t xml:space="preserve"> </w:t>
      </w:r>
      <w:proofErr w:type="gramStart"/>
      <w:r w:rsidR="004C4ECF" w:rsidRPr="00B8009C">
        <w:rPr>
          <w:noProof w:val="0"/>
        </w:rPr>
        <w:t>Performance Evaluation Of The fuzzy ARTMAP For 41 Features And The 3 Features Of The Optimal Subset.</w:t>
      </w:r>
      <w:proofErr w:type="gramEnd"/>
    </w:p>
    <w:tbl>
      <w:tblPr>
        <w:tblW w:w="0" w:type="auto"/>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865"/>
        <w:gridCol w:w="806"/>
        <w:gridCol w:w="865"/>
        <w:gridCol w:w="847"/>
        <w:gridCol w:w="706"/>
      </w:tblGrid>
      <w:tr w:rsidR="004C4ECF" w:rsidRPr="00B8009C" w:rsidTr="001B0CD6">
        <w:trPr>
          <w:trHeight w:val="138"/>
          <w:jc w:val="center"/>
        </w:trPr>
        <w:tc>
          <w:tcPr>
            <w:tcW w:w="640" w:type="dxa"/>
            <w:vAlign w:val="center"/>
          </w:tcPr>
          <w:p w:rsidR="004C4ECF" w:rsidRPr="00B8009C" w:rsidRDefault="004C4ECF" w:rsidP="00BD70D2">
            <w:pPr>
              <w:pStyle w:val="NormalWeb"/>
              <w:spacing w:before="0" w:beforeAutospacing="0" w:after="0" w:afterAutospacing="0"/>
              <w:jc w:val="center"/>
              <w:rPr>
                <w:b/>
                <w:color w:val="000000"/>
                <w:kern w:val="24"/>
                <w:sz w:val="16"/>
                <w:szCs w:val="16"/>
                <w:lang w:val="en-US"/>
              </w:rPr>
            </w:pPr>
            <w:r w:rsidRPr="00B8009C">
              <w:rPr>
                <w:b/>
                <w:color w:val="000000"/>
                <w:kern w:val="24"/>
                <w:sz w:val="16"/>
                <w:szCs w:val="16"/>
                <w:lang w:val="en-US"/>
              </w:rPr>
              <w:lastRenderedPageBreak/>
              <w:t>Number of features</w:t>
            </w:r>
          </w:p>
        </w:tc>
        <w:tc>
          <w:tcPr>
            <w:tcW w:w="865" w:type="dxa"/>
            <w:vAlign w:val="center"/>
          </w:tcPr>
          <w:p w:rsidR="004C4ECF" w:rsidRPr="00B8009C" w:rsidRDefault="004C4ECF" w:rsidP="00BD70D2">
            <w:pPr>
              <w:pStyle w:val="NormalWeb"/>
              <w:spacing w:before="0" w:beforeAutospacing="0" w:after="0" w:afterAutospacing="0"/>
              <w:jc w:val="center"/>
              <w:rPr>
                <w:b/>
                <w:color w:val="000000"/>
                <w:kern w:val="24"/>
                <w:sz w:val="16"/>
                <w:szCs w:val="16"/>
                <w:lang w:val="en-US"/>
              </w:rPr>
            </w:pPr>
            <w:r w:rsidRPr="00B8009C">
              <w:rPr>
                <w:b/>
                <w:color w:val="000000"/>
                <w:kern w:val="24"/>
                <w:sz w:val="16"/>
                <w:szCs w:val="16"/>
                <w:lang w:val="en-US"/>
              </w:rPr>
              <w:t>Detection rate (DR)</w:t>
            </w:r>
          </w:p>
        </w:tc>
        <w:tc>
          <w:tcPr>
            <w:tcW w:w="806" w:type="dxa"/>
            <w:vAlign w:val="center"/>
          </w:tcPr>
          <w:p w:rsidR="004C4ECF" w:rsidRPr="00B8009C" w:rsidRDefault="004C4ECF" w:rsidP="00BD70D2">
            <w:pPr>
              <w:pStyle w:val="NormalWeb"/>
              <w:spacing w:before="0" w:beforeAutospacing="0" w:after="0" w:afterAutospacing="0"/>
              <w:jc w:val="center"/>
              <w:rPr>
                <w:b/>
                <w:color w:val="000000"/>
                <w:kern w:val="24"/>
                <w:sz w:val="16"/>
                <w:szCs w:val="16"/>
                <w:lang w:val="en-US"/>
              </w:rPr>
            </w:pPr>
            <w:r w:rsidRPr="00B8009C">
              <w:rPr>
                <w:b/>
                <w:color w:val="000000"/>
                <w:kern w:val="24"/>
                <w:sz w:val="16"/>
                <w:szCs w:val="16"/>
                <w:lang w:val="en-US"/>
              </w:rPr>
              <w:t>False alarm rate (FPR)</w:t>
            </w:r>
          </w:p>
        </w:tc>
        <w:tc>
          <w:tcPr>
            <w:tcW w:w="865" w:type="dxa"/>
            <w:vAlign w:val="center"/>
          </w:tcPr>
          <w:p w:rsidR="004C4ECF" w:rsidRPr="00B8009C" w:rsidRDefault="004C4ECF" w:rsidP="00BD70D2">
            <w:pPr>
              <w:pStyle w:val="NormalWeb"/>
              <w:spacing w:before="0" w:beforeAutospacing="0" w:after="0" w:afterAutospacing="0"/>
              <w:jc w:val="center"/>
              <w:rPr>
                <w:b/>
                <w:color w:val="000000"/>
                <w:kern w:val="24"/>
                <w:sz w:val="16"/>
                <w:szCs w:val="16"/>
                <w:lang w:val="en-US"/>
              </w:rPr>
            </w:pPr>
            <w:r w:rsidRPr="00B8009C">
              <w:rPr>
                <w:b/>
                <w:color w:val="000000"/>
                <w:kern w:val="24"/>
                <w:sz w:val="16"/>
                <w:szCs w:val="16"/>
                <w:lang w:val="en-US"/>
              </w:rPr>
              <w:t>Accuracy</w:t>
            </w:r>
          </w:p>
        </w:tc>
        <w:tc>
          <w:tcPr>
            <w:tcW w:w="847" w:type="dxa"/>
            <w:vAlign w:val="center"/>
          </w:tcPr>
          <w:p w:rsidR="004C4ECF" w:rsidRPr="00B8009C" w:rsidRDefault="004C4ECF" w:rsidP="00BD70D2">
            <w:pPr>
              <w:pStyle w:val="NormalWeb"/>
              <w:spacing w:before="0" w:beforeAutospacing="0" w:after="0" w:afterAutospacing="0"/>
              <w:jc w:val="center"/>
              <w:rPr>
                <w:b/>
                <w:color w:val="000000"/>
                <w:kern w:val="24"/>
                <w:sz w:val="16"/>
                <w:szCs w:val="16"/>
                <w:lang w:val="en-US"/>
              </w:rPr>
            </w:pPr>
            <w:r w:rsidRPr="00B8009C">
              <w:rPr>
                <w:b/>
                <w:color w:val="000000"/>
                <w:kern w:val="24"/>
                <w:sz w:val="16"/>
                <w:szCs w:val="16"/>
                <w:lang w:val="en-US"/>
              </w:rPr>
              <w:t>Precision</w:t>
            </w:r>
          </w:p>
        </w:tc>
        <w:tc>
          <w:tcPr>
            <w:tcW w:w="706" w:type="dxa"/>
            <w:vAlign w:val="center"/>
          </w:tcPr>
          <w:p w:rsidR="004C4ECF" w:rsidRPr="00B8009C" w:rsidRDefault="004C4ECF" w:rsidP="00BD70D2">
            <w:pPr>
              <w:pStyle w:val="NormalWeb"/>
              <w:spacing w:before="0" w:beforeAutospacing="0" w:after="0" w:afterAutospacing="0"/>
              <w:jc w:val="center"/>
              <w:rPr>
                <w:b/>
                <w:color w:val="000000"/>
                <w:kern w:val="24"/>
                <w:sz w:val="16"/>
                <w:szCs w:val="16"/>
                <w:lang w:val="en-US"/>
              </w:rPr>
            </w:pPr>
            <w:r w:rsidRPr="00B8009C">
              <w:rPr>
                <w:b/>
                <w:color w:val="000000"/>
                <w:kern w:val="24"/>
                <w:sz w:val="16"/>
                <w:szCs w:val="16"/>
                <w:lang w:val="en-US"/>
              </w:rPr>
              <w:t>Kappa</w:t>
            </w:r>
          </w:p>
        </w:tc>
      </w:tr>
      <w:tr w:rsidR="004C4ECF" w:rsidRPr="00B8009C" w:rsidTr="001B0CD6">
        <w:trPr>
          <w:jc w:val="center"/>
        </w:trPr>
        <w:tc>
          <w:tcPr>
            <w:tcW w:w="640" w:type="dxa"/>
          </w:tcPr>
          <w:p w:rsidR="004C4ECF" w:rsidRPr="00B8009C" w:rsidRDefault="004C4ECF" w:rsidP="00402753">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 xml:space="preserve">41 </w:t>
            </w:r>
          </w:p>
        </w:tc>
        <w:tc>
          <w:tcPr>
            <w:tcW w:w="865" w:type="dxa"/>
          </w:tcPr>
          <w:p w:rsidR="004C4ECF" w:rsidRPr="00B8009C" w:rsidRDefault="004C4ECF" w:rsidP="00402753">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98,79%</w:t>
            </w:r>
          </w:p>
        </w:tc>
        <w:tc>
          <w:tcPr>
            <w:tcW w:w="806" w:type="dxa"/>
          </w:tcPr>
          <w:p w:rsidR="004C4ECF" w:rsidRPr="00B8009C" w:rsidRDefault="004C4ECF" w:rsidP="00402753">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5,91%</w:t>
            </w:r>
          </w:p>
        </w:tc>
        <w:tc>
          <w:tcPr>
            <w:tcW w:w="865" w:type="dxa"/>
          </w:tcPr>
          <w:p w:rsidR="004C4ECF" w:rsidRPr="00B8009C" w:rsidRDefault="004C4ECF" w:rsidP="00402753">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97,86%</w:t>
            </w:r>
          </w:p>
        </w:tc>
        <w:tc>
          <w:tcPr>
            <w:tcW w:w="847" w:type="dxa"/>
          </w:tcPr>
          <w:p w:rsidR="004C4ECF" w:rsidRPr="00B8009C" w:rsidRDefault="004C4ECF" w:rsidP="00402753">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98,54%</w:t>
            </w:r>
          </w:p>
        </w:tc>
        <w:tc>
          <w:tcPr>
            <w:tcW w:w="706" w:type="dxa"/>
          </w:tcPr>
          <w:p w:rsidR="004C4ECF" w:rsidRPr="00B8009C" w:rsidRDefault="004C4ECF" w:rsidP="00402753">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0,9323</w:t>
            </w:r>
          </w:p>
        </w:tc>
      </w:tr>
      <w:tr w:rsidR="004C4ECF" w:rsidRPr="00B8009C" w:rsidTr="001B0CD6">
        <w:trPr>
          <w:jc w:val="center"/>
        </w:trPr>
        <w:tc>
          <w:tcPr>
            <w:tcW w:w="640" w:type="dxa"/>
          </w:tcPr>
          <w:p w:rsidR="004C4ECF" w:rsidRPr="00B8009C" w:rsidRDefault="004C4ECF" w:rsidP="00402753">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3</w:t>
            </w:r>
          </w:p>
        </w:tc>
        <w:tc>
          <w:tcPr>
            <w:tcW w:w="865" w:type="dxa"/>
          </w:tcPr>
          <w:p w:rsidR="004C4ECF" w:rsidRPr="00B8009C" w:rsidRDefault="004C4ECF" w:rsidP="00402753">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99,24%</w:t>
            </w:r>
          </w:p>
        </w:tc>
        <w:tc>
          <w:tcPr>
            <w:tcW w:w="806" w:type="dxa"/>
          </w:tcPr>
          <w:p w:rsidR="004C4ECF" w:rsidRPr="00B8009C" w:rsidRDefault="004C4ECF" w:rsidP="00402753">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2,27%</w:t>
            </w:r>
          </w:p>
        </w:tc>
        <w:tc>
          <w:tcPr>
            <w:tcW w:w="865" w:type="dxa"/>
          </w:tcPr>
          <w:p w:rsidR="004C4ECF" w:rsidRPr="00B8009C" w:rsidRDefault="004C4ECF" w:rsidP="00402753">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98,94%</w:t>
            </w:r>
          </w:p>
        </w:tc>
        <w:tc>
          <w:tcPr>
            <w:tcW w:w="847" w:type="dxa"/>
          </w:tcPr>
          <w:p w:rsidR="004C4ECF" w:rsidRPr="00B8009C" w:rsidRDefault="004C4ECF" w:rsidP="00402753">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99,43%</w:t>
            </w:r>
          </w:p>
        </w:tc>
        <w:tc>
          <w:tcPr>
            <w:tcW w:w="706" w:type="dxa"/>
          </w:tcPr>
          <w:p w:rsidR="004C4ECF" w:rsidRPr="00B8009C" w:rsidRDefault="004C4ECF" w:rsidP="00402753">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0,9667</w:t>
            </w:r>
          </w:p>
        </w:tc>
      </w:tr>
    </w:tbl>
    <w:p w:rsidR="00B12BAC" w:rsidRPr="00B8009C" w:rsidRDefault="00B33106" w:rsidP="00B33106">
      <w:pPr>
        <w:pStyle w:val="tablehead"/>
        <w:tabs>
          <w:tab w:val="num" w:pos="1080"/>
        </w:tabs>
        <w:spacing w:before="200"/>
        <w:rPr>
          <w:noProof w:val="0"/>
        </w:rPr>
      </w:pPr>
      <w:proofErr w:type="gramStart"/>
      <w:r w:rsidRPr="00B8009C">
        <w:rPr>
          <w:noProof w:val="0"/>
        </w:rPr>
        <w:t>TABLE V.</w:t>
      </w:r>
      <w:proofErr w:type="gramEnd"/>
      <w:r w:rsidRPr="00B8009C">
        <w:rPr>
          <w:noProof w:val="0"/>
        </w:rPr>
        <w:t xml:space="preserve"> </w:t>
      </w:r>
      <w:r w:rsidR="00B12BAC" w:rsidRPr="00B8009C">
        <w:rPr>
          <w:noProof w:val="0"/>
        </w:rPr>
        <w:t xml:space="preserve"> </w:t>
      </w:r>
      <w:proofErr w:type="gramStart"/>
      <w:r w:rsidR="00562F2B" w:rsidRPr="00B8009C">
        <w:rPr>
          <w:noProof w:val="0"/>
        </w:rPr>
        <w:t>Comparison Of Performance Among IDS</w:t>
      </w:r>
      <w:r w:rsidR="001F0812">
        <w:rPr>
          <w:noProof w:val="0"/>
        </w:rPr>
        <w:t>s</w:t>
      </w:r>
      <w:r w:rsidR="00562F2B" w:rsidRPr="00B8009C">
        <w:rPr>
          <w:noProof w:val="0"/>
        </w:rPr>
        <w:t xml:space="preserve"> Based On Feature Selection</w:t>
      </w:r>
      <w:r w:rsidR="00B12BAC" w:rsidRPr="00B8009C">
        <w:rPr>
          <w:noProof w:val="0"/>
        </w:rPr>
        <w:t>.</w:t>
      </w:r>
      <w:proofErr w:type="gramEnd"/>
    </w:p>
    <w:tbl>
      <w:tblPr>
        <w:tblW w:w="0" w:type="auto"/>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865"/>
        <w:gridCol w:w="1006"/>
        <w:gridCol w:w="865"/>
        <w:gridCol w:w="847"/>
      </w:tblGrid>
      <w:tr w:rsidR="00562F2B" w:rsidRPr="00B8009C" w:rsidTr="00FA5657">
        <w:trPr>
          <w:trHeight w:val="348"/>
          <w:jc w:val="center"/>
        </w:trPr>
        <w:tc>
          <w:tcPr>
            <w:tcW w:w="1185" w:type="dxa"/>
            <w:vAlign w:val="center"/>
          </w:tcPr>
          <w:p w:rsidR="00562F2B" w:rsidRPr="00B8009C" w:rsidRDefault="00562F2B" w:rsidP="001B0CD6">
            <w:pPr>
              <w:pStyle w:val="NormalWeb"/>
              <w:spacing w:before="0" w:beforeAutospacing="0" w:after="0" w:afterAutospacing="0"/>
              <w:jc w:val="center"/>
              <w:rPr>
                <w:b/>
                <w:color w:val="000000"/>
                <w:kern w:val="24"/>
                <w:sz w:val="16"/>
                <w:szCs w:val="16"/>
                <w:lang w:val="en-US"/>
              </w:rPr>
            </w:pPr>
            <w:r w:rsidRPr="00B8009C">
              <w:rPr>
                <w:b/>
                <w:color w:val="000000"/>
                <w:kern w:val="24"/>
                <w:sz w:val="16"/>
                <w:szCs w:val="16"/>
                <w:lang w:val="en-US"/>
              </w:rPr>
              <w:t xml:space="preserve">Number of </w:t>
            </w:r>
            <w:r w:rsidR="00903C2E" w:rsidRPr="00B8009C">
              <w:rPr>
                <w:b/>
                <w:color w:val="000000"/>
                <w:kern w:val="24"/>
                <w:sz w:val="16"/>
                <w:szCs w:val="16"/>
                <w:lang w:val="en-US"/>
              </w:rPr>
              <w:t>attributes</w:t>
            </w:r>
          </w:p>
        </w:tc>
        <w:tc>
          <w:tcPr>
            <w:tcW w:w="743" w:type="dxa"/>
            <w:vAlign w:val="center"/>
          </w:tcPr>
          <w:p w:rsidR="00562F2B" w:rsidRPr="00B8009C" w:rsidRDefault="00562F2B" w:rsidP="001B0CD6">
            <w:pPr>
              <w:pStyle w:val="NormalWeb"/>
              <w:spacing w:before="0" w:beforeAutospacing="0" w:after="0" w:afterAutospacing="0"/>
              <w:jc w:val="center"/>
              <w:rPr>
                <w:b/>
                <w:color w:val="000000"/>
                <w:kern w:val="24"/>
                <w:sz w:val="16"/>
                <w:szCs w:val="16"/>
                <w:lang w:val="en-US"/>
              </w:rPr>
            </w:pPr>
            <w:r w:rsidRPr="00B8009C">
              <w:rPr>
                <w:b/>
                <w:color w:val="000000"/>
                <w:kern w:val="24"/>
                <w:sz w:val="16"/>
                <w:szCs w:val="16"/>
                <w:lang w:val="en-US"/>
              </w:rPr>
              <w:t>Detection rate (DR)</w:t>
            </w:r>
          </w:p>
        </w:tc>
        <w:tc>
          <w:tcPr>
            <w:tcW w:w="1110" w:type="dxa"/>
            <w:vAlign w:val="center"/>
          </w:tcPr>
          <w:p w:rsidR="00562F2B" w:rsidRPr="00B8009C" w:rsidRDefault="00562F2B" w:rsidP="001B0CD6">
            <w:pPr>
              <w:pStyle w:val="NormalWeb"/>
              <w:spacing w:before="0" w:beforeAutospacing="0" w:after="0" w:afterAutospacing="0"/>
              <w:jc w:val="center"/>
              <w:rPr>
                <w:b/>
                <w:color w:val="000000"/>
                <w:kern w:val="24"/>
                <w:sz w:val="16"/>
                <w:szCs w:val="16"/>
                <w:lang w:val="en-US"/>
              </w:rPr>
            </w:pPr>
            <w:r w:rsidRPr="00B8009C">
              <w:rPr>
                <w:b/>
                <w:color w:val="000000"/>
                <w:kern w:val="24"/>
                <w:sz w:val="16"/>
                <w:szCs w:val="16"/>
                <w:lang w:val="en-US"/>
              </w:rPr>
              <w:t>False alarm rate (FPR)</w:t>
            </w:r>
          </w:p>
        </w:tc>
        <w:tc>
          <w:tcPr>
            <w:tcW w:w="865" w:type="dxa"/>
            <w:vAlign w:val="center"/>
          </w:tcPr>
          <w:p w:rsidR="00562F2B" w:rsidRPr="00B8009C" w:rsidRDefault="00562F2B" w:rsidP="001B0CD6">
            <w:pPr>
              <w:pStyle w:val="NormalWeb"/>
              <w:spacing w:before="0" w:beforeAutospacing="0" w:after="0" w:afterAutospacing="0"/>
              <w:jc w:val="center"/>
              <w:rPr>
                <w:b/>
                <w:color w:val="000000"/>
                <w:kern w:val="24"/>
                <w:sz w:val="16"/>
                <w:szCs w:val="16"/>
                <w:lang w:val="en-US"/>
              </w:rPr>
            </w:pPr>
            <w:r w:rsidRPr="00B8009C">
              <w:rPr>
                <w:b/>
                <w:color w:val="000000"/>
                <w:kern w:val="24"/>
                <w:sz w:val="16"/>
                <w:szCs w:val="16"/>
                <w:lang w:val="en-US"/>
              </w:rPr>
              <w:t>Accuracy</w:t>
            </w:r>
          </w:p>
        </w:tc>
        <w:tc>
          <w:tcPr>
            <w:tcW w:w="847" w:type="dxa"/>
            <w:vAlign w:val="center"/>
          </w:tcPr>
          <w:p w:rsidR="00562F2B" w:rsidRPr="00B8009C" w:rsidRDefault="00562F2B" w:rsidP="001B0CD6">
            <w:pPr>
              <w:pStyle w:val="NormalWeb"/>
              <w:spacing w:before="0" w:beforeAutospacing="0" w:after="0" w:afterAutospacing="0"/>
              <w:jc w:val="center"/>
              <w:rPr>
                <w:b/>
                <w:color w:val="000000"/>
                <w:kern w:val="24"/>
                <w:sz w:val="16"/>
                <w:szCs w:val="16"/>
                <w:lang w:val="en-US"/>
              </w:rPr>
            </w:pPr>
            <w:r w:rsidRPr="00B8009C">
              <w:rPr>
                <w:b/>
                <w:color w:val="000000"/>
                <w:kern w:val="24"/>
                <w:sz w:val="16"/>
                <w:szCs w:val="16"/>
                <w:lang w:val="en-US"/>
              </w:rPr>
              <w:t>Precision</w:t>
            </w:r>
          </w:p>
        </w:tc>
      </w:tr>
      <w:tr w:rsidR="00262EC5" w:rsidRPr="00B8009C" w:rsidTr="00FA5657">
        <w:trPr>
          <w:trHeight w:val="348"/>
          <w:jc w:val="center"/>
        </w:trPr>
        <w:tc>
          <w:tcPr>
            <w:tcW w:w="1185" w:type="dxa"/>
          </w:tcPr>
          <w:p w:rsidR="00262EC5" w:rsidRPr="00B8009C" w:rsidRDefault="00262EC5" w:rsidP="00574296">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J48[6]</w:t>
            </w:r>
          </w:p>
        </w:tc>
        <w:tc>
          <w:tcPr>
            <w:tcW w:w="743" w:type="dxa"/>
          </w:tcPr>
          <w:p w:rsidR="00262EC5" w:rsidRPr="00B8009C" w:rsidRDefault="00262EC5" w:rsidP="00574296">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12</w:t>
            </w:r>
          </w:p>
        </w:tc>
        <w:tc>
          <w:tcPr>
            <w:tcW w:w="1110" w:type="dxa"/>
          </w:tcPr>
          <w:p w:rsidR="00262EC5" w:rsidRPr="00B8009C" w:rsidRDefault="00262EC5" w:rsidP="00574296">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98,04%</w:t>
            </w:r>
          </w:p>
        </w:tc>
        <w:tc>
          <w:tcPr>
            <w:tcW w:w="865" w:type="dxa"/>
          </w:tcPr>
          <w:p w:rsidR="00262EC5" w:rsidRPr="00B8009C" w:rsidRDefault="00262EC5" w:rsidP="00574296">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1,53%</w:t>
            </w:r>
          </w:p>
        </w:tc>
        <w:tc>
          <w:tcPr>
            <w:tcW w:w="847" w:type="dxa"/>
          </w:tcPr>
          <w:p w:rsidR="00262EC5" w:rsidRPr="00B8009C" w:rsidRDefault="00262EC5" w:rsidP="00574296">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98,22%</w:t>
            </w:r>
          </w:p>
        </w:tc>
      </w:tr>
      <w:tr w:rsidR="00D42A92" w:rsidRPr="00B8009C" w:rsidTr="00FA5657">
        <w:trPr>
          <w:trHeight w:val="348"/>
          <w:jc w:val="center"/>
        </w:trPr>
        <w:tc>
          <w:tcPr>
            <w:tcW w:w="1185" w:type="dxa"/>
          </w:tcPr>
          <w:p w:rsidR="00D42A92" w:rsidRPr="00B8009C" w:rsidRDefault="00D42A92" w:rsidP="00574296">
            <w:pPr>
              <w:pStyle w:val="NormalWeb"/>
              <w:spacing w:before="0" w:beforeAutospacing="0" w:after="0" w:afterAutospacing="0"/>
              <w:jc w:val="center"/>
              <w:rPr>
                <w:color w:val="000000"/>
                <w:kern w:val="24"/>
                <w:sz w:val="16"/>
                <w:szCs w:val="16"/>
                <w:lang w:val="en-US"/>
              </w:rPr>
            </w:pPr>
            <w:proofErr w:type="spellStart"/>
            <w:r w:rsidRPr="00B8009C">
              <w:rPr>
                <w:color w:val="000000"/>
                <w:kern w:val="24"/>
                <w:sz w:val="16"/>
                <w:szCs w:val="16"/>
                <w:lang w:val="en-US"/>
              </w:rPr>
              <w:t>K-means+K-NN+Bayes</w:t>
            </w:r>
            <w:proofErr w:type="spellEnd"/>
            <w:r w:rsidRPr="00B8009C">
              <w:rPr>
                <w:color w:val="000000"/>
                <w:kern w:val="24"/>
                <w:sz w:val="16"/>
                <w:szCs w:val="16"/>
                <w:lang w:val="en-US"/>
              </w:rPr>
              <w:t>[7]</w:t>
            </w:r>
          </w:p>
        </w:tc>
        <w:tc>
          <w:tcPr>
            <w:tcW w:w="743" w:type="dxa"/>
          </w:tcPr>
          <w:p w:rsidR="00D42A92" w:rsidRPr="00B8009C" w:rsidRDefault="00D42A92" w:rsidP="00574296">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w:t>
            </w:r>
          </w:p>
        </w:tc>
        <w:tc>
          <w:tcPr>
            <w:tcW w:w="1110" w:type="dxa"/>
          </w:tcPr>
          <w:p w:rsidR="00D42A92" w:rsidRPr="00B8009C" w:rsidRDefault="00E2510E" w:rsidP="00F764C7">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98,18%</w:t>
            </w:r>
          </w:p>
        </w:tc>
        <w:tc>
          <w:tcPr>
            <w:tcW w:w="865" w:type="dxa"/>
          </w:tcPr>
          <w:p w:rsidR="00D42A92" w:rsidRPr="00B8009C" w:rsidRDefault="00E2510E" w:rsidP="00E2510E">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0,83%</w:t>
            </w:r>
          </w:p>
        </w:tc>
        <w:tc>
          <w:tcPr>
            <w:tcW w:w="847" w:type="dxa"/>
          </w:tcPr>
          <w:p w:rsidR="00D42A92" w:rsidRPr="00B8009C" w:rsidRDefault="00D42A92" w:rsidP="00D42A92">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99,00%</w:t>
            </w:r>
          </w:p>
        </w:tc>
      </w:tr>
      <w:tr w:rsidR="00125776" w:rsidRPr="00B8009C" w:rsidTr="00FA5657">
        <w:trPr>
          <w:trHeight w:val="348"/>
          <w:jc w:val="center"/>
        </w:trPr>
        <w:tc>
          <w:tcPr>
            <w:tcW w:w="1185" w:type="dxa"/>
          </w:tcPr>
          <w:p w:rsidR="00125776" w:rsidRPr="00B8009C" w:rsidRDefault="00262EC5" w:rsidP="00574296">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GFR</w:t>
            </w:r>
            <w:r w:rsidR="0032317D" w:rsidRPr="00B8009C">
              <w:rPr>
                <w:color w:val="000000"/>
                <w:kern w:val="24"/>
                <w:sz w:val="16"/>
                <w:szCs w:val="16"/>
                <w:lang w:val="en-US"/>
              </w:rPr>
              <w:t>[</w:t>
            </w:r>
            <w:r w:rsidRPr="00B8009C">
              <w:rPr>
                <w:color w:val="000000"/>
                <w:kern w:val="24"/>
                <w:sz w:val="16"/>
                <w:szCs w:val="16"/>
                <w:lang w:val="en-US"/>
              </w:rPr>
              <w:t>8</w:t>
            </w:r>
            <w:r w:rsidR="0032317D" w:rsidRPr="00B8009C">
              <w:rPr>
                <w:color w:val="000000"/>
                <w:kern w:val="24"/>
                <w:sz w:val="16"/>
                <w:szCs w:val="16"/>
                <w:lang w:val="en-US"/>
              </w:rPr>
              <w:t>]</w:t>
            </w:r>
          </w:p>
        </w:tc>
        <w:tc>
          <w:tcPr>
            <w:tcW w:w="743" w:type="dxa"/>
          </w:tcPr>
          <w:p w:rsidR="00125776" w:rsidRPr="00B8009C" w:rsidRDefault="00262EC5" w:rsidP="00574296">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19</w:t>
            </w:r>
          </w:p>
        </w:tc>
        <w:tc>
          <w:tcPr>
            <w:tcW w:w="1110" w:type="dxa"/>
          </w:tcPr>
          <w:p w:rsidR="00125776" w:rsidRPr="00B8009C" w:rsidRDefault="000F1D26" w:rsidP="00F764C7">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97,06%</w:t>
            </w:r>
          </w:p>
        </w:tc>
        <w:tc>
          <w:tcPr>
            <w:tcW w:w="865" w:type="dxa"/>
          </w:tcPr>
          <w:p w:rsidR="00125776" w:rsidRPr="00B8009C" w:rsidRDefault="00262EC5" w:rsidP="00F764C7">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0,49%</w:t>
            </w:r>
          </w:p>
        </w:tc>
        <w:tc>
          <w:tcPr>
            <w:tcW w:w="847" w:type="dxa"/>
          </w:tcPr>
          <w:p w:rsidR="00125776" w:rsidRPr="00B8009C" w:rsidRDefault="00262EC5" w:rsidP="00D42A92">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98,62%</w:t>
            </w:r>
          </w:p>
        </w:tc>
      </w:tr>
      <w:tr w:rsidR="000F1D26" w:rsidRPr="00B8009C" w:rsidTr="00FA5657">
        <w:trPr>
          <w:trHeight w:val="348"/>
          <w:jc w:val="center"/>
        </w:trPr>
        <w:tc>
          <w:tcPr>
            <w:tcW w:w="1185" w:type="dxa"/>
          </w:tcPr>
          <w:p w:rsidR="000F1D26" w:rsidRPr="00B8009C" w:rsidRDefault="000F1D26" w:rsidP="00574296">
            <w:pPr>
              <w:pStyle w:val="NormalWeb"/>
              <w:spacing w:before="0" w:beforeAutospacing="0" w:after="0" w:afterAutospacing="0"/>
              <w:jc w:val="center"/>
              <w:rPr>
                <w:color w:val="000000"/>
                <w:kern w:val="24"/>
                <w:sz w:val="16"/>
                <w:szCs w:val="16"/>
                <w:lang w:val="en-US"/>
              </w:rPr>
            </w:pPr>
            <w:proofErr w:type="spellStart"/>
            <w:r w:rsidRPr="00B8009C">
              <w:rPr>
                <w:color w:val="000000"/>
                <w:kern w:val="24"/>
                <w:sz w:val="16"/>
                <w:szCs w:val="16"/>
                <w:lang w:val="en-US"/>
              </w:rPr>
              <w:t>NeuroTree</w:t>
            </w:r>
            <w:proofErr w:type="spellEnd"/>
            <w:r w:rsidRPr="00B8009C">
              <w:rPr>
                <w:color w:val="000000"/>
                <w:kern w:val="24"/>
                <w:sz w:val="16"/>
                <w:szCs w:val="16"/>
                <w:lang w:val="en-US"/>
              </w:rPr>
              <w:t>[9]</w:t>
            </w:r>
          </w:p>
        </w:tc>
        <w:tc>
          <w:tcPr>
            <w:tcW w:w="743" w:type="dxa"/>
          </w:tcPr>
          <w:p w:rsidR="000F1D26" w:rsidRPr="00B8009C" w:rsidRDefault="000F1D26" w:rsidP="00574296">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16</w:t>
            </w:r>
          </w:p>
        </w:tc>
        <w:tc>
          <w:tcPr>
            <w:tcW w:w="1110" w:type="dxa"/>
          </w:tcPr>
          <w:p w:rsidR="000F1D26" w:rsidRPr="00B8009C" w:rsidRDefault="00580C1F" w:rsidP="00F764C7">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97,91%</w:t>
            </w:r>
          </w:p>
        </w:tc>
        <w:tc>
          <w:tcPr>
            <w:tcW w:w="865" w:type="dxa"/>
          </w:tcPr>
          <w:p w:rsidR="000F1D26" w:rsidRPr="00B8009C" w:rsidRDefault="00172A62" w:rsidP="00F764C7">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1</w:t>
            </w:r>
            <w:r w:rsidR="00574296" w:rsidRPr="00B8009C">
              <w:rPr>
                <w:color w:val="000000"/>
                <w:kern w:val="24"/>
                <w:sz w:val="16"/>
                <w:szCs w:val="16"/>
                <w:lang w:val="en-US"/>
              </w:rPr>
              <w:t>,3%</w:t>
            </w:r>
          </w:p>
        </w:tc>
        <w:tc>
          <w:tcPr>
            <w:tcW w:w="847" w:type="dxa"/>
          </w:tcPr>
          <w:p w:rsidR="000F1D26" w:rsidRPr="00B8009C" w:rsidRDefault="000F1D26" w:rsidP="00D42A92">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98,38%</w:t>
            </w:r>
          </w:p>
        </w:tc>
      </w:tr>
      <w:tr w:rsidR="00125776" w:rsidRPr="00B8009C" w:rsidTr="00FA5657">
        <w:trPr>
          <w:trHeight w:val="348"/>
          <w:jc w:val="center"/>
        </w:trPr>
        <w:tc>
          <w:tcPr>
            <w:tcW w:w="1185" w:type="dxa"/>
          </w:tcPr>
          <w:p w:rsidR="00125776" w:rsidRPr="00B8009C" w:rsidRDefault="001D1AD0" w:rsidP="00574296">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Our proposal</w:t>
            </w:r>
          </w:p>
        </w:tc>
        <w:tc>
          <w:tcPr>
            <w:tcW w:w="743" w:type="dxa"/>
          </w:tcPr>
          <w:p w:rsidR="00125776" w:rsidRPr="00B8009C" w:rsidRDefault="00794152" w:rsidP="00574296">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3</w:t>
            </w:r>
          </w:p>
        </w:tc>
        <w:tc>
          <w:tcPr>
            <w:tcW w:w="1110" w:type="dxa"/>
          </w:tcPr>
          <w:p w:rsidR="00125776" w:rsidRPr="00B8009C" w:rsidRDefault="00DE1B09" w:rsidP="00DE1B09">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99,24%</w:t>
            </w:r>
          </w:p>
        </w:tc>
        <w:tc>
          <w:tcPr>
            <w:tcW w:w="865" w:type="dxa"/>
          </w:tcPr>
          <w:p w:rsidR="00125776" w:rsidRPr="00B8009C" w:rsidRDefault="00DE1B09" w:rsidP="00DE1B09">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2,27%</w:t>
            </w:r>
          </w:p>
        </w:tc>
        <w:tc>
          <w:tcPr>
            <w:tcW w:w="847" w:type="dxa"/>
          </w:tcPr>
          <w:p w:rsidR="00125776" w:rsidRPr="00B8009C" w:rsidRDefault="00125776" w:rsidP="00D42A92">
            <w:pPr>
              <w:pStyle w:val="NormalWeb"/>
              <w:spacing w:before="0" w:beforeAutospacing="0" w:after="0" w:afterAutospacing="0"/>
              <w:jc w:val="center"/>
              <w:rPr>
                <w:color w:val="000000"/>
                <w:kern w:val="24"/>
                <w:sz w:val="16"/>
                <w:szCs w:val="16"/>
                <w:lang w:val="en-US"/>
              </w:rPr>
            </w:pPr>
            <w:r w:rsidRPr="00B8009C">
              <w:rPr>
                <w:color w:val="000000"/>
                <w:kern w:val="24"/>
                <w:sz w:val="16"/>
                <w:szCs w:val="16"/>
                <w:lang w:val="en-US"/>
              </w:rPr>
              <w:t>98,94%</w:t>
            </w:r>
          </w:p>
        </w:tc>
      </w:tr>
    </w:tbl>
    <w:p w:rsidR="00F5304D" w:rsidRPr="00B8009C" w:rsidRDefault="00F5304D" w:rsidP="00F5304D">
      <w:pPr>
        <w:pStyle w:val="Heading1"/>
        <w:keepNext/>
        <w:keepLines/>
        <w:numPr>
          <w:ilvl w:val="0"/>
          <w:numId w:val="7"/>
        </w:numPr>
        <w:tabs>
          <w:tab w:val="left" w:pos="216"/>
        </w:tabs>
        <w:suppressAutoHyphens w:val="0"/>
        <w:spacing w:before="160" w:after="80"/>
        <w:jc w:val="center"/>
        <w:rPr>
          <w:rFonts w:eastAsia="SimSun"/>
          <w:b w:val="0"/>
          <w:smallCaps/>
          <w:sz w:val="20"/>
          <w:lang w:eastAsia="en-US"/>
        </w:rPr>
      </w:pPr>
      <w:r w:rsidRPr="00B8009C">
        <w:rPr>
          <w:rFonts w:eastAsia="SimSun"/>
          <w:b w:val="0"/>
          <w:smallCaps/>
          <w:sz w:val="20"/>
          <w:lang w:eastAsia="en-US"/>
        </w:rPr>
        <w:t>conclusions</w:t>
      </w:r>
    </w:p>
    <w:p w:rsidR="00F5304D" w:rsidRPr="00B8009C" w:rsidRDefault="00F5304D" w:rsidP="00F5304D">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The evaluation results stress the viability of integrating Kappa with fuzzy ARTMAP for both feature selection and intrusion detection. The substantial reduction in the training set by the feature selection used spares crucial computational efforts. Additionally, the use of the Kappa coefficient as a concordance metric makes it possible the use of a condensed training set without affecting other IDS performance metrics. </w:t>
      </w:r>
    </w:p>
    <w:p w:rsidR="00F5304D" w:rsidRPr="00B8009C" w:rsidRDefault="00F5304D" w:rsidP="00F5304D">
      <w:pPr>
        <w:suppressAutoHyphens w:val="0"/>
        <w:autoSpaceDE w:val="0"/>
        <w:autoSpaceDN w:val="0"/>
        <w:adjustRightInd w:val="0"/>
        <w:spacing w:line="228" w:lineRule="auto"/>
        <w:ind w:firstLine="289"/>
        <w:jc w:val="both"/>
        <w:rPr>
          <w:sz w:val="20"/>
          <w:lang w:eastAsia="pt-BR"/>
        </w:rPr>
      </w:pPr>
      <w:r w:rsidRPr="00B8009C">
        <w:rPr>
          <w:sz w:val="20"/>
          <w:lang w:eastAsia="pt-BR"/>
        </w:rPr>
        <w:t xml:space="preserve">For future work, we </w:t>
      </w:r>
      <w:r w:rsidR="003320BD">
        <w:rPr>
          <w:sz w:val="20"/>
          <w:lang w:eastAsia="pt-BR"/>
        </w:rPr>
        <w:t>will</w:t>
      </w:r>
      <w:r w:rsidRPr="00B8009C">
        <w:rPr>
          <w:sz w:val="20"/>
          <w:lang w:eastAsia="pt-BR"/>
        </w:rPr>
        <w:t xml:space="preserve"> investigate techniques to </w:t>
      </w:r>
      <w:r w:rsidR="003320BD">
        <w:rPr>
          <w:sz w:val="20"/>
          <w:lang w:eastAsia="pt-BR"/>
        </w:rPr>
        <w:t xml:space="preserve">minimize </w:t>
      </w:r>
      <w:r w:rsidRPr="00B8009C">
        <w:rPr>
          <w:sz w:val="20"/>
          <w:lang w:eastAsia="pt-BR"/>
        </w:rPr>
        <w:t xml:space="preserve">the IDS false alarm rates. We intend to extend our intrusion detection </w:t>
      </w:r>
      <w:r w:rsidR="003320BD">
        <w:rPr>
          <w:sz w:val="20"/>
          <w:lang w:eastAsia="pt-BR"/>
        </w:rPr>
        <w:t>ideas</w:t>
      </w:r>
      <w:bookmarkStart w:id="0" w:name="_GoBack"/>
      <w:bookmarkEnd w:id="0"/>
      <w:r w:rsidRPr="00B8009C">
        <w:rPr>
          <w:sz w:val="20"/>
          <w:lang w:eastAsia="pt-BR"/>
        </w:rPr>
        <w:t xml:space="preserve"> to other training set that include dif</w:t>
      </w:r>
      <w:r w:rsidR="00A11A28">
        <w:rPr>
          <w:sz w:val="20"/>
          <w:lang w:eastAsia="pt-BR"/>
        </w:rPr>
        <w:t>f</w:t>
      </w:r>
      <w:r w:rsidRPr="00B8009C">
        <w:rPr>
          <w:sz w:val="20"/>
          <w:lang w:eastAsia="pt-BR"/>
        </w:rPr>
        <w:t>erent network technologies such as wireless and mobile networks.</w:t>
      </w:r>
    </w:p>
    <w:p w:rsidR="003F3E23" w:rsidRPr="00B8009C" w:rsidRDefault="003F3E23" w:rsidP="00F5304D">
      <w:pPr>
        <w:suppressAutoHyphens w:val="0"/>
        <w:autoSpaceDE w:val="0"/>
        <w:autoSpaceDN w:val="0"/>
        <w:adjustRightInd w:val="0"/>
        <w:spacing w:line="228" w:lineRule="auto"/>
        <w:ind w:firstLine="289"/>
        <w:jc w:val="both"/>
        <w:rPr>
          <w:sz w:val="20"/>
          <w:lang w:eastAsia="pt-BR"/>
        </w:rPr>
      </w:pPr>
    </w:p>
    <w:p w:rsidR="00580370" w:rsidRPr="00B8009C" w:rsidRDefault="00580370" w:rsidP="00580370">
      <w:pPr>
        <w:pStyle w:val="Heading1"/>
        <w:keepNext/>
        <w:keepLines/>
        <w:tabs>
          <w:tab w:val="left" w:pos="216"/>
        </w:tabs>
        <w:suppressAutoHyphens w:val="0"/>
        <w:spacing w:before="160" w:after="80"/>
        <w:ind w:left="215"/>
        <w:jc w:val="center"/>
        <w:rPr>
          <w:rFonts w:eastAsia="SimSun"/>
          <w:b w:val="0"/>
          <w:smallCaps/>
          <w:sz w:val="20"/>
          <w:lang w:eastAsia="en-US"/>
        </w:rPr>
      </w:pPr>
    </w:p>
    <w:p w:rsidR="00F5304D" w:rsidRPr="00B8009C" w:rsidRDefault="00F5304D" w:rsidP="00F5304D">
      <w:pPr>
        <w:rPr>
          <w:rFonts w:eastAsia="SimSun"/>
          <w:lang w:eastAsia="en-US"/>
        </w:rPr>
        <w:sectPr w:rsidR="00F5304D" w:rsidRPr="00B8009C" w:rsidSect="00903C2E">
          <w:type w:val="continuous"/>
          <w:pgSz w:w="12242" w:h="15842" w:code="1"/>
          <w:pgMar w:top="1440" w:right="1077" w:bottom="1440" w:left="1077" w:header="720" w:footer="720" w:gutter="0"/>
          <w:cols w:num="2" w:space="357"/>
          <w:docGrid w:linePitch="360"/>
        </w:sectPr>
      </w:pPr>
    </w:p>
    <w:p w:rsidR="00580370" w:rsidRPr="00B8009C" w:rsidRDefault="00580370" w:rsidP="00580370">
      <w:pPr>
        <w:pStyle w:val="Heading1"/>
        <w:keepNext/>
        <w:keepLines/>
        <w:tabs>
          <w:tab w:val="left" w:pos="216"/>
        </w:tabs>
        <w:suppressAutoHyphens w:val="0"/>
        <w:spacing w:before="160" w:after="80"/>
        <w:ind w:left="215"/>
        <w:jc w:val="center"/>
        <w:rPr>
          <w:rFonts w:eastAsia="SimSun"/>
          <w:b w:val="0"/>
          <w:smallCaps/>
          <w:sz w:val="20"/>
          <w:lang w:eastAsia="en-US"/>
        </w:rPr>
      </w:pPr>
      <w:r w:rsidRPr="00B8009C">
        <w:rPr>
          <w:rFonts w:eastAsia="SimSun"/>
          <w:b w:val="0"/>
          <w:smallCaps/>
          <w:noProof/>
          <w:sz w:val="20"/>
          <w:lang w:eastAsia="en-US"/>
        </w:rPr>
        <w:lastRenderedPageBreak/>
        <w:drawing>
          <wp:inline distT="0" distB="0" distL="0" distR="0">
            <wp:extent cx="6405880" cy="1976120"/>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Subconjunto Otim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5880" cy="1976120"/>
                    </a:xfrm>
                    <a:prstGeom prst="rect">
                      <a:avLst/>
                    </a:prstGeom>
                  </pic:spPr>
                </pic:pic>
              </a:graphicData>
            </a:graphic>
          </wp:inline>
        </w:drawing>
      </w:r>
    </w:p>
    <w:p w:rsidR="00580370" w:rsidRPr="00B8009C" w:rsidRDefault="00580370" w:rsidP="00580370">
      <w:pPr>
        <w:suppressAutoHyphens w:val="0"/>
        <w:autoSpaceDE w:val="0"/>
        <w:autoSpaceDN w:val="0"/>
        <w:adjustRightInd w:val="0"/>
        <w:spacing w:before="80" w:after="200"/>
        <w:ind w:firstLine="198"/>
        <w:jc w:val="center"/>
        <w:rPr>
          <w:sz w:val="16"/>
          <w:szCs w:val="16"/>
        </w:rPr>
      </w:pPr>
      <w:proofErr w:type="gramStart"/>
      <w:r w:rsidRPr="00B8009C">
        <w:rPr>
          <w:sz w:val="16"/>
          <w:szCs w:val="16"/>
        </w:rPr>
        <w:t>Figure 3.</w:t>
      </w:r>
      <w:proofErr w:type="gramEnd"/>
      <w:r w:rsidRPr="00B8009C">
        <w:rPr>
          <w:sz w:val="16"/>
          <w:szCs w:val="16"/>
        </w:rPr>
        <w:t xml:space="preserve"> </w:t>
      </w:r>
      <w:r w:rsidR="008E3045" w:rsidRPr="00B8009C">
        <w:rPr>
          <w:sz w:val="16"/>
          <w:szCs w:val="16"/>
        </w:rPr>
        <w:t>Subset of candidate features for each SFS iteration on the training set</w:t>
      </w:r>
      <w:r w:rsidR="005F4D39">
        <w:rPr>
          <w:sz w:val="16"/>
          <w:szCs w:val="16"/>
        </w:rPr>
        <w:t>.</w:t>
      </w:r>
    </w:p>
    <w:p w:rsidR="00580370" w:rsidRPr="00B8009C" w:rsidRDefault="00580370" w:rsidP="00580370">
      <w:pPr>
        <w:rPr>
          <w:rFonts w:eastAsia="SimSun"/>
          <w:lang w:eastAsia="en-US"/>
        </w:rPr>
      </w:pPr>
    </w:p>
    <w:p w:rsidR="00580370" w:rsidRPr="00B8009C" w:rsidRDefault="00580370" w:rsidP="00580370">
      <w:pPr>
        <w:rPr>
          <w:rFonts w:eastAsia="SimSun"/>
          <w:lang w:eastAsia="en-US"/>
        </w:rPr>
        <w:sectPr w:rsidR="00580370" w:rsidRPr="00B8009C" w:rsidSect="00580370">
          <w:type w:val="continuous"/>
          <w:pgSz w:w="12242" w:h="15842" w:code="1"/>
          <w:pgMar w:top="1440" w:right="1077" w:bottom="1440" w:left="1077" w:header="720" w:footer="720" w:gutter="0"/>
          <w:cols w:space="227"/>
          <w:docGrid w:linePitch="360"/>
        </w:sectPr>
      </w:pPr>
    </w:p>
    <w:p w:rsidR="003F3E23" w:rsidRPr="00B8009C" w:rsidRDefault="003F3E23" w:rsidP="003F3E23">
      <w:pPr>
        <w:pStyle w:val="Heading5"/>
        <w:keepNext w:val="0"/>
        <w:tabs>
          <w:tab w:val="left" w:pos="360"/>
        </w:tabs>
        <w:suppressAutoHyphens w:val="0"/>
        <w:spacing w:before="160" w:after="80"/>
        <w:rPr>
          <w:rFonts w:eastAsia="SimSun"/>
          <w:b w:val="0"/>
          <w:smallCaps/>
          <w:sz w:val="20"/>
          <w:lang w:eastAsia="en-US"/>
        </w:rPr>
      </w:pPr>
      <w:r w:rsidRPr="00B8009C">
        <w:rPr>
          <w:rFonts w:eastAsia="SimSun"/>
          <w:b w:val="0"/>
          <w:smallCaps/>
          <w:sz w:val="20"/>
          <w:lang w:eastAsia="en-US"/>
        </w:rPr>
        <w:lastRenderedPageBreak/>
        <w:t>Acknowledgments</w:t>
      </w:r>
    </w:p>
    <w:p w:rsidR="003F3E23" w:rsidRPr="00B8009C" w:rsidRDefault="003F3E23" w:rsidP="003F3E23">
      <w:pPr>
        <w:suppressAutoHyphens w:val="0"/>
        <w:autoSpaceDE w:val="0"/>
        <w:autoSpaceDN w:val="0"/>
        <w:adjustRightInd w:val="0"/>
        <w:spacing w:line="228" w:lineRule="auto"/>
        <w:ind w:firstLine="289"/>
        <w:jc w:val="both"/>
        <w:rPr>
          <w:rFonts w:eastAsia="SimSun"/>
          <w:b/>
          <w:smallCaps/>
          <w:sz w:val="20"/>
          <w:lang w:eastAsia="en-US"/>
        </w:rPr>
      </w:pPr>
      <w:r w:rsidRPr="00B8009C">
        <w:rPr>
          <w:sz w:val="20"/>
          <w:lang w:eastAsia="pt-BR"/>
        </w:rPr>
        <w:lastRenderedPageBreak/>
        <w:t xml:space="preserve">This material is based on a doctorate scholarship </w:t>
      </w:r>
      <w:r w:rsidR="001F0812">
        <w:rPr>
          <w:sz w:val="20"/>
          <w:lang w:eastAsia="pt-BR"/>
        </w:rPr>
        <w:t xml:space="preserve">partially </w:t>
      </w:r>
      <w:r w:rsidRPr="00B8009C">
        <w:rPr>
          <w:sz w:val="20"/>
          <w:lang w:eastAsia="pt-BR"/>
        </w:rPr>
        <w:t>funded by the CAPES (</w:t>
      </w:r>
      <w:proofErr w:type="spellStart"/>
      <w:r w:rsidRPr="00B8009C">
        <w:rPr>
          <w:sz w:val="20"/>
          <w:lang w:eastAsia="pt-BR"/>
        </w:rPr>
        <w:t>Coordenação</w:t>
      </w:r>
      <w:proofErr w:type="spellEnd"/>
      <w:r w:rsidRPr="00B8009C">
        <w:rPr>
          <w:sz w:val="20"/>
          <w:lang w:eastAsia="pt-BR"/>
        </w:rPr>
        <w:t xml:space="preserve"> de </w:t>
      </w:r>
      <w:proofErr w:type="spellStart"/>
      <w:r w:rsidRPr="00B8009C">
        <w:rPr>
          <w:sz w:val="20"/>
          <w:lang w:eastAsia="pt-BR"/>
        </w:rPr>
        <w:t>Aperfeiçoamento</w:t>
      </w:r>
      <w:proofErr w:type="spellEnd"/>
      <w:r w:rsidRPr="00B8009C">
        <w:rPr>
          <w:sz w:val="20"/>
          <w:lang w:eastAsia="pt-BR"/>
        </w:rPr>
        <w:t xml:space="preserve"> de </w:t>
      </w:r>
      <w:proofErr w:type="spellStart"/>
      <w:r w:rsidRPr="00B8009C">
        <w:rPr>
          <w:sz w:val="20"/>
          <w:lang w:eastAsia="pt-BR"/>
        </w:rPr>
        <w:t>Pessoal</w:t>
      </w:r>
      <w:proofErr w:type="spellEnd"/>
      <w:r w:rsidRPr="00B8009C">
        <w:rPr>
          <w:sz w:val="20"/>
          <w:lang w:eastAsia="pt-BR"/>
        </w:rPr>
        <w:t xml:space="preserve"> de </w:t>
      </w:r>
      <w:proofErr w:type="spellStart"/>
      <w:r w:rsidRPr="00B8009C">
        <w:rPr>
          <w:sz w:val="20"/>
          <w:lang w:eastAsia="pt-BR"/>
        </w:rPr>
        <w:t>Nível</w:t>
      </w:r>
      <w:proofErr w:type="spellEnd"/>
      <w:r w:rsidRPr="00B8009C">
        <w:rPr>
          <w:sz w:val="20"/>
          <w:lang w:eastAsia="pt-BR"/>
        </w:rPr>
        <w:t xml:space="preserve"> Superior) on the supervision of </w:t>
      </w:r>
      <w:proofErr w:type="spellStart"/>
      <w:r w:rsidRPr="00B8009C">
        <w:rPr>
          <w:sz w:val="20"/>
          <w:lang w:eastAsia="pt-BR"/>
        </w:rPr>
        <w:t>Eletrical</w:t>
      </w:r>
      <w:proofErr w:type="spellEnd"/>
      <w:r w:rsidRPr="00B8009C">
        <w:rPr>
          <w:sz w:val="20"/>
          <w:lang w:eastAsia="pt-BR"/>
        </w:rPr>
        <w:t xml:space="preserve"> Engineering Program at State University </w:t>
      </w:r>
      <w:proofErr w:type="spellStart"/>
      <w:r w:rsidRPr="00B8009C">
        <w:rPr>
          <w:sz w:val="20"/>
          <w:lang w:eastAsia="pt-BR"/>
        </w:rPr>
        <w:t>Júlio</w:t>
      </w:r>
      <w:proofErr w:type="spellEnd"/>
      <w:r w:rsidRPr="00B8009C">
        <w:rPr>
          <w:sz w:val="20"/>
          <w:lang w:eastAsia="pt-BR"/>
        </w:rPr>
        <w:t xml:space="preserve"> de </w:t>
      </w:r>
      <w:proofErr w:type="spellStart"/>
      <w:r w:rsidRPr="00B8009C">
        <w:rPr>
          <w:sz w:val="20"/>
          <w:lang w:eastAsia="pt-BR"/>
        </w:rPr>
        <w:t>Mesquita</w:t>
      </w:r>
      <w:proofErr w:type="spellEnd"/>
      <w:r w:rsidRPr="00B8009C">
        <w:rPr>
          <w:sz w:val="20"/>
          <w:lang w:eastAsia="pt-BR"/>
        </w:rPr>
        <w:t xml:space="preserve"> </w:t>
      </w:r>
      <w:proofErr w:type="spellStart"/>
      <w:r w:rsidRPr="00B8009C">
        <w:rPr>
          <w:sz w:val="20"/>
          <w:lang w:eastAsia="pt-BR"/>
        </w:rPr>
        <w:t>Filho</w:t>
      </w:r>
      <w:proofErr w:type="spellEnd"/>
      <w:r w:rsidRPr="00B8009C">
        <w:rPr>
          <w:sz w:val="20"/>
          <w:lang w:eastAsia="pt-BR"/>
        </w:rPr>
        <w:t xml:space="preserve"> (UNESP). </w:t>
      </w:r>
      <w:r w:rsidR="001F0812">
        <w:rPr>
          <w:sz w:val="20"/>
          <w:lang w:eastAsia="pt-BR"/>
        </w:rPr>
        <w:t xml:space="preserve">It is also partially funded </w:t>
      </w:r>
      <w:r w:rsidR="001F0812">
        <w:rPr>
          <w:sz w:val="20"/>
        </w:rPr>
        <w:t xml:space="preserve">by the Foundation for Research Support of </w:t>
      </w:r>
      <w:proofErr w:type="spellStart"/>
      <w:r w:rsidR="001F0812">
        <w:rPr>
          <w:sz w:val="20"/>
        </w:rPr>
        <w:t>Mato</w:t>
      </w:r>
      <w:proofErr w:type="spellEnd"/>
      <w:r w:rsidR="001F0812">
        <w:rPr>
          <w:sz w:val="20"/>
        </w:rPr>
        <w:t xml:space="preserve"> </w:t>
      </w:r>
      <w:proofErr w:type="spellStart"/>
      <w:r w:rsidR="001F0812">
        <w:rPr>
          <w:sz w:val="20"/>
        </w:rPr>
        <w:t>Grosso</w:t>
      </w:r>
      <w:proofErr w:type="spellEnd"/>
      <w:r w:rsidR="001F0812">
        <w:rPr>
          <w:sz w:val="20"/>
        </w:rPr>
        <w:t xml:space="preserve"> (FAPEMAT).</w:t>
      </w:r>
    </w:p>
    <w:p w:rsidR="003D752E" w:rsidRPr="00B8009C" w:rsidRDefault="003D752E" w:rsidP="003D752E">
      <w:pPr>
        <w:pStyle w:val="Heading5"/>
        <w:keepNext w:val="0"/>
        <w:tabs>
          <w:tab w:val="left" w:pos="360"/>
        </w:tabs>
        <w:suppressAutoHyphens w:val="0"/>
        <w:spacing w:before="160" w:after="80"/>
        <w:rPr>
          <w:rFonts w:eastAsia="SimSun"/>
          <w:b w:val="0"/>
          <w:smallCaps/>
          <w:sz w:val="20"/>
          <w:lang w:eastAsia="en-US"/>
        </w:rPr>
      </w:pPr>
      <w:r w:rsidRPr="00B8009C">
        <w:rPr>
          <w:rFonts w:eastAsia="SimSun"/>
          <w:b w:val="0"/>
          <w:smallCaps/>
          <w:sz w:val="20"/>
          <w:lang w:eastAsia="en-US"/>
        </w:rPr>
        <w:t>References</w:t>
      </w:r>
    </w:p>
    <w:p w:rsidR="003D752E" w:rsidRPr="00B8009C" w:rsidRDefault="003D752E" w:rsidP="003D752E">
      <w:pPr>
        <w:numPr>
          <w:ilvl w:val="0"/>
          <w:numId w:val="14"/>
        </w:numPr>
        <w:suppressAutoHyphens w:val="0"/>
        <w:autoSpaceDE w:val="0"/>
        <w:autoSpaceDN w:val="0"/>
        <w:adjustRightInd w:val="0"/>
        <w:ind w:left="567" w:hanging="567"/>
        <w:jc w:val="both"/>
        <w:rPr>
          <w:iCs/>
          <w:sz w:val="16"/>
          <w:szCs w:val="16"/>
          <w:lang w:eastAsia="pt-BR"/>
        </w:rPr>
      </w:pPr>
      <w:r w:rsidRPr="00B8009C">
        <w:rPr>
          <w:iCs/>
          <w:sz w:val="16"/>
          <w:szCs w:val="16"/>
          <w:lang w:eastAsia="pt-BR"/>
        </w:rPr>
        <w:t xml:space="preserve">S. Wu and W. </w:t>
      </w:r>
      <w:proofErr w:type="spellStart"/>
      <w:r w:rsidRPr="00B8009C">
        <w:rPr>
          <w:iCs/>
          <w:sz w:val="16"/>
          <w:szCs w:val="16"/>
          <w:lang w:eastAsia="pt-BR"/>
        </w:rPr>
        <w:t>Banzhaf</w:t>
      </w:r>
      <w:proofErr w:type="spellEnd"/>
      <w:r w:rsidRPr="00B8009C">
        <w:rPr>
          <w:iCs/>
          <w:sz w:val="16"/>
          <w:szCs w:val="16"/>
          <w:lang w:eastAsia="pt-BR"/>
        </w:rPr>
        <w:t xml:space="preserve">, “The Use of Computational Intelligence in Intrusion Detection Systems: A Review,” </w:t>
      </w:r>
      <w:r w:rsidRPr="00B8009C">
        <w:rPr>
          <w:i/>
          <w:iCs/>
          <w:sz w:val="16"/>
          <w:szCs w:val="16"/>
          <w:lang w:eastAsia="pt-BR"/>
        </w:rPr>
        <w:t>Applied Soft Computing</w:t>
      </w:r>
      <w:r w:rsidRPr="00B8009C">
        <w:rPr>
          <w:iCs/>
          <w:sz w:val="16"/>
          <w:szCs w:val="16"/>
          <w:lang w:eastAsia="pt-BR"/>
        </w:rPr>
        <w:t>, vol.10, p. 1-35, 2010.</w:t>
      </w:r>
    </w:p>
    <w:p w:rsidR="003D752E" w:rsidRPr="00B8009C" w:rsidRDefault="003D752E" w:rsidP="003D752E">
      <w:pPr>
        <w:numPr>
          <w:ilvl w:val="0"/>
          <w:numId w:val="14"/>
        </w:numPr>
        <w:suppressAutoHyphens w:val="0"/>
        <w:autoSpaceDE w:val="0"/>
        <w:autoSpaceDN w:val="0"/>
        <w:adjustRightInd w:val="0"/>
        <w:ind w:left="567" w:hanging="567"/>
        <w:jc w:val="both"/>
        <w:rPr>
          <w:rFonts w:ascii="TimesNewRomanPSMT" w:hAnsi="TimesNewRomanPSMT" w:cs="TimesNewRomanPSMT"/>
          <w:sz w:val="16"/>
          <w:szCs w:val="16"/>
          <w:lang w:eastAsia="pt-BR"/>
        </w:rPr>
      </w:pPr>
      <w:proofErr w:type="spellStart"/>
      <w:r w:rsidRPr="00B8009C">
        <w:rPr>
          <w:sz w:val="16"/>
          <w:szCs w:val="16"/>
        </w:rPr>
        <w:t>Chih</w:t>
      </w:r>
      <w:proofErr w:type="spellEnd"/>
      <w:r w:rsidRPr="00B8009C">
        <w:rPr>
          <w:sz w:val="16"/>
          <w:szCs w:val="16"/>
        </w:rPr>
        <w:t>-Fong Tsai, Yu-</w:t>
      </w:r>
      <w:proofErr w:type="spellStart"/>
      <w:r w:rsidRPr="00B8009C">
        <w:rPr>
          <w:sz w:val="16"/>
          <w:szCs w:val="16"/>
        </w:rPr>
        <w:t>Feng</w:t>
      </w:r>
      <w:proofErr w:type="spellEnd"/>
      <w:r w:rsidRPr="00B8009C">
        <w:rPr>
          <w:sz w:val="16"/>
          <w:szCs w:val="16"/>
        </w:rPr>
        <w:t xml:space="preserve"> Hsu, Chia-Ying Lin, Wei-Yang Lin, “Intrusion detection by machine learning: A review,” </w:t>
      </w:r>
      <w:r w:rsidRPr="00B8009C">
        <w:rPr>
          <w:i/>
          <w:sz w:val="16"/>
          <w:szCs w:val="16"/>
        </w:rPr>
        <w:t>Expert Systems with Applications</w:t>
      </w:r>
      <w:r w:rsidRPr="00B8009C">
        <w:rPr>
          <w:sz w:val="16"/>
          <w:szCs w:val="16"/>
        </w:rPr>
        <w:t>, vol. 36, n. 10, pp. 11994-12000, 2009.</w:t>
      </w:r>
    </w:p>
    <w:p w:rsidR="00F5304D" w:rsidRPr="00B8009C" w:rsidRDefault="00F5304D" w:rsidP="00F5304D">
      <w:pPr>
        <w:numPr>
          <w:ilvl w:val="0"/>
          <w:numId w:val="14"/>
        </w:numPr>
        <w:ind w:left="567" w:hanging="567"/>
        <w:jc w:val="both"/>
        <w:rPr>
          <w:sz w:val="16"/>
          <w:szCs w:val="16"/>
        </w:rPr>
      </w:pPr>
      <w:r w:rsidRPr="00B8009C">
        <w:rPr>
          <w:rFonts w:ascii="TimesNewRomanPSMT" w:hAnsi="TimesNewRomanPSMT" w:cs="TimesNewRomanPSMT"/>
          <w:sz w:val="16"/>
          <w:szCs w:val="16"/>
          <w:lang w:eastAsia="pt-BR"/>
        </w:rPr>
        <w:t xml:space="preserve">I. </w:t>
      </w:r>
      <w:proofErr w:type="spellStart"/>
      <w:r w:rsidRPr="00B8009C">
        <w:rPr>
          <w:rFonts w:ascii="TimesNewRomanPSMT" w:hAnsi="TimesNewRomanPSMT" w:cs="TimesNewRomanPSMT"/>
          <w:sz w:val="16"/>
          <w:szCs w:val="16"/>
          <w:lang w:eastAsia="pt-BR"/>
        </w:rPr>
        <w:t>Guyon</w:t>
      </w:r>
      <w:proofErr w:type="spellEnd"/>
      <w:r w:rsidRPr="00B8009C">
        <w:rPr>
          <w:rFonts w:ascii="TimesNewRomanPSMT" w:hAnsi="TimesNewRomanPSMT" w:cs="TimesNewRomanPSMT"/>
          <w:sz w:val="16"/>
          <w:szCs w:val="16"/>
          <w:lang w:eastAsia="pt-BR"/>
        </w:rPr>
        <w:t xml:space="preserve"> and A. </w:t>
      </w:r>
      <w:proofErr w:type="spellStart"/>
      <w:r w:rsidRPr="00B8009C">
        <w:rPr>
          <w:rFonts w:ascii="TimesNewRomanPSMT" w:hAnsi="TimesNewRomanPSMT" w:cs="TimesNewRomanPSMT"/>
          <w:sz w:val="16"/>
          <w:szCs w:val="16"/>
          <w:lang w:eastAsia="pt-BR"/>
        </w:rPr>
        <w:t>Elisseeff</w:t>
      </w:r>
      <w:proofErr w:type="spellEnd"/>
      <w:r w:rsidRPr="00B8009C">
        <w:rPr>
          <w:rFonts w:ascii="TimesNewRomanPSMT" w:hAnsi="TimesNewRomanPSMT" w:cs="TimesNewRomanPSMT"/>
          <w:sz w:val="16"/>
          <w:szCs w:val="16"/>
          <w:lang w:eastAsia="pt-BR"/>
        </w:rPr>
        <w:t xml:space="preserve">, “An introduction to variable and feature selection,” </w:t>
      </w:r>
      <w:r w:rsidRPr="00B8009C">
        <w:rPr>
          <w:rFonts w:ascii="TimesNewRomanPS-ItalicMT" w:hAnsi="TimesNewRomanPS-ItalicMT" w:cs="TimesNewRomanPS-ItalicMT"/>
          <w:i/>
          <w:iCs/>
          <w:sz w:val="16"/>
          <w:szCs w:val="16"/>
          <w:lang w:eastAsia="pt-BR"/>
        </w:rPr>
        <w:t>Journal of Machine Learning Research</w:t>
      </w:r>
      <w:r w:rsidRPr="00B8009C">
        <w:rPr>
          <w:rFonts w:ascii="TimesNewRomanPSMT" w:hAnsi="TimesNewRomanPSMT" w:cs="TimesNewRomanPSMT"/>
          <w:sz w:val="16"/>
          <w:szCs w:val="16"/>
          <w:lang w:eastAsia="pt-BR"/>
        </w:rPr>
        <w:t>, vol.3, pp.1157–1182, 2003.</w:t>
      </w:r>
    </w:p>
    <w:p w:rsidR="005052E1" w:rsidRPr="00B8009C" w:rsidRDefault="005052E1" w:rsidP="005052E1">
      <w:pPr>
        <w:numPr>
          <w:ilvl w:val="0"/>
          <w:numId w:val="14"/>
        </w:numPr>
        <w:ind w:left="567" w:hanging="567"/>
        <w:jc w:val="both"/>
        <w:rPr>
          <w:sz w:val="16"/>
          <w:szCs w:val="16"/>
        </w:rPr>
      </w:pPr>
      <w:r w:rsidRPr="00B8009C">
        <w:rPr>
          <w:sz w:val="16"/>
          <w:szCs w:val="16"/>
        </w:rPr>
        <w:t xml:space="preserve">J. Cohen, “A coefficient of agreement for nominal scales,” </w:t>
      </w:r>
      <w:r w:rsidRPr="00B8009C">
        <w:rPr>
          <w:i/>
          <w:sz w:val="16"/>
          <w:szCs w:val="16"/>
        </w:rPr>
        <w:t>Educational and Psychological Measurement</w:t>
      </w:r>
      <w:r w:rsidRPr="00B8009C">
        <w:rPr>
          <w:sz w:val="16"/>
          <w:szCs w:val="16"/>
        </w:rPr>
        <w:t>, vol. 20, no. 1, pp. 37-46, 1960.</w:t>
      </w:r>
    </w:p>
    <w:p w:rsidR="005052E1" w:rsidRPr="00B8009C" w:rsidRDefault="005052E1" w:rsidP="005052E1">
      <w:pPr>
        <w:numPr>
          <w:ilvl w:val="0"/>
          <w:numId w:val="14"/>
        </w:numPr>
        <w:ind w:left="567" w:hanging="567"/>
        <w:jc w:val="both"/>
        <w:rPr>
          <w:sz w:val="16"/>
          <w:szCs w:val="16"/>
        </w:rPr>
      </w:pPr>
      <w:r w:rsidRPr="00B8009C">
        <w:rPr>
          <w:sz w:val="16"/>
          <w:szCs w:val="16"/>
        </w:rPr>
        <w:t xml:space="preserve">G. A. Carpenter, S. </w:t>
      </w:r>
      <w:proofErr w:type="spellStart"/>
      <w:r w:rsidRPr="00B8009C">
        <w:rPr>
          <w:sz w:val="16"/>
          <w:szCs w:val="16"/>
        </w:rPr>
        <w:t>Grossberg</w:t>
      </w:r>
      <w:proofErr w:type="spellEnd"/>
      <w:r w:rsidRPr="00B8009C">
        <w:rPr>
          <w:sz w:val="16"/>
          <w:szCs w:val="16"/>
        </w:rPr>
        <w:t xml:space="preserve">, N. </w:t>
      </w:r>
      <w:proofErr w:type="spellStart"/>
      <w:r w:rsidRPr="00B8009C">
        <w:rPr>
          <w:sz w:val="16"/>
          <w:szCs w:val="16"/>
        </w:rPr>
        <w:t>Markuzon</w:t>
      </w:r>
      <w:proofErr w:type="spellEnd"/>
      <w:r w:rsidRPr="00B8009C">
        <w:rPr>
          <w:sz w:val="16"/>
          <w:szCs w:val="16"/>
        </w:rPr>
        <w:t xml:space="preserve">, J. H. </w:t>
      </w:r>
      <w:proofErr w:type="spellStart"/>
      <w:r w:rsidRPr="00B8009C">
        <w:rPr>
          <w:sz w:val="16"/>
          <w:szCs w:val="16"/>
        </w:rPr>
        <w:t>Reynold</w:t>
      </w:r>
      <w:proofErr w:type="spellEnd"/>
      <w:r w:rsidRPr="00B8009C">
        <w:rPr>
          <w:sz w:val="16"/>
          <w:szCs w:val="16"/>
        </w:rPr>
        <w:t xml:space="preserve"> &amp; D. B Rosen, “Fuzzy ARTMAP: A neural network for incremental supervised learning of analog multidimensional maps,”</w:t>
      </w:r>
      <w:r w:rsidRPr="00B8009C">
        <w:rPr>
          <w:i/>
          <w:sz w:val="16"/>
          <w:szCs w:val="16"/>
        </w:rPr>
        <w:t xml:space="preserve"> IEEE Transactions on Neural Network</w:t>
      </w:r>
      <w:r w:rsidRPr="00B8009C">
        <w:rPr>
          <w:sz w:val="16"/>
          <w:szCs w:val="16"/>
        </w:rPr>
        <w:t>, vol. 3, n. 5, pp. 689-713, 1992.</w:t>
      </w:r>
    </w:p>
    <w:p w:rsidR="00F52E15" w:rsidRPr="00B8009C" w:rsidRDefault="00F52E15" w:rsidP="00F52E15">
      <w:pPr>
        <w:numPr>
          <w:ilvl w:val="0"/>
          <w:numId w:val="14"/>
        </w:numPr>
        <w:ind w:left="567" w:hanging="567"/>
        <w:jc w:val="both"/>
        <w:rPr>
          <w:sz w:val="16"/>
          <w:szCs w:val="16"/>
        </w:rPr>
      </w:pPr>
      <w:r w:rsidRPr="00B8009C">
        <w:rPr>
          <w:sz w:val="16"/>
          <w:szCs w:val="16"/>
        </w:rPr>
        <w:t>R. Lippmann, J. W. Haines</w:t>
      </w:r>
      <w:r w:rsidRPr="00B8009C">
        <w:rPr>
          <w:i/>
          <w:sz w:val="16"/>
          <w:szCs w:val="16"/>
        </w:rPr>
        <w:t>,</w:t>
      </w:r>
      <w:r w:rsidRPr="00B8009C">
        <w:rPr>
          <w:sz w:val="16"/>
          <w:szCs w:val="16"/>
        </w:rPr>
        <w:t xml:space="preserve"> D. J. Fried, J. </w:t>
      </w:r>
      <w:proofErr w:type="spellStart"/>
      <w:r w:rsidRPr="00B8009C">
        <w:rPr>
          <w:sz w:val="16"/>
          <w:szCs w:val="16"/>
        </w:rPr>
        <w:t>Korba</w:t>
      </w:r>
      <w:proofErr w:type="spellEnd"/>
      <w:r w:rsidRPr="00B8009C">
        <w:rPr>
          <w:sz w:val="16"/>
          <w:szCs w:val="16"/>
        </w:rPr>
        <w:t xml:space="preserve"> &amp; K. Das, “The 1999 DARPA off-line intrusion detection evaluation,” </w:t>
      </w:r>
      <w:r w:rsidRPr="00B8009C">
        <w:rPr>
          <w:i/>
          <w:sz w:val="16"/>
          <w:szCs w:val="16"/>
        </w:rPr>
        <w:t>Computer Networks</w:t>
      </w:r>
      <w:r w:rsidRPr="00B8009C">
        <w:rPr>
          <w:sz w:val="16"/>
          <w:szCs w:val="16"/>
        </w:rPr>
        <w:t>, vol.34, n.4, pp. 579-595, 2000.</w:t>
      </w:r>
    </w:p>
    <w:p w:rsidR="004E4CD5" w:rsidRPr="00B8009C" w:rsidRDefault="00342EE9" w:rsidP="00107C23">
      <w:pPr>
        <w:numPr>
          <w:ilvl w:val="0"/>
          <w:numId w:val="14"/>
        </w:numPr>
        <w:suppressAutoHyphens w:val="0"/>
        <w:autoSpaceDE w:val="0"/>
        <w:autoSpaceDN w:val="0"/>
        <w:adjustRightInd w:val="0"/>
        <w:ind w:left="567" w:hanging="567"/>
        <w:jc w:val="both"/>
        <w:rPr>
          <w:iCs/>
          <w:sz w:val="16"/>
          <w:szCs w:val="16"/>
          <w:lang w:eastAsia="pt-BR"/>
        </w:rPr>
      </w:pPr>
      <w:r w:rsidRPr="00B8009C">
        <w:rPr>
          <w:iCs/>
          <w:sz w:val="16"/>
          <w:szCs w:val="16"/>
          <w:lang w:eastAsia="pt-BR"/>
        </w:rPr>
        <w:t xml:space="preserve">A. </w:t>
      </w:r>
      <w:proofErr w:type="spellStart"/>
      <w:r w:rsidR="004E4CD5" w:rsidRPr="00B8009C">
        <w:rPr>
          <w:iCs/>
          <w:sz w:val="16"/>
          <w:szCs w:val="16"/>
          <w:lang w:eastAsia="pt-BR"/>
        </w:rPr>
        <w:t>Alazab</w:t>
      </w:r>
      <w:proofErr w:type="spellEnd"/>
      <w:r w:rsidR="004E4CD5" w:rsidRPr="00B8009C">
        <w:rPr>
          <w:iCs/>
          <w:sz w:val="16"/>
          <w:szCs w:val="16"/>
          <w:lang w:eastAsia="pt-BR"/>
        </w:rPr>
        <w:t xml:space="preserve">, </w:t>
      </w:r>
      <w:r w:rsidRPr="00B8009C">
        <w:rPr>
          <w:iCs/>
          <w:sz w:val="16"/>
          <w:szCs w:val="16"/>
          <w:lang w:eastAsia="pt-BR"/>
        </w:rPr>
        <w:t xml:space="preserve">M. </w:t>
      </w:r>
      <w:r w:rsidR="004E4CD5" w:rsidRPr="00B8009C">
        <w:rPr>
          <w:iCs/>
          <w:sz w:val="16"/>
          <w:szCs w:val="16"/>
          <w:lang w:eastAsia="pt-BR"/>
        </w:rPr>
        <w:t xml:space="preserve">Hobbs, </w:t>
      </w:r>
      <w:r w:rsidRPr="00B8009C">
        <w:rPr>
          <w:iCs/>
          <w:sz w:val="16"/>
          <w:szCs w:val="16"/>
          <w:lang w:eastAsia="pt-BR"/>
        </w:rPr>
        <w:t xml:space="preserve">J. </w:t>
      </w:r>
      <w:proofErr w:type="spellStart"/>
      <w:r w:rsidR="004E4CD5" w:rsidRPr="00B8009C">
        <w:rPr>
          <w:iCs/>
          <w:sz w:val="16"/>
          <w:szCs w:val="16"/>
          <w:lang w:eastAsia="pt-BR"/>
        </w:rPr>
        <w:t>Abawajy</w:t>
      </w:r>
      <w:proofErr w:type="spellEnd"/>
      <w:r w:rsidR="004E4CD5" w:rsidRPr="00B8009C">
        <w:rPr>
          <w:iCs/>
          <w:sz w:val="16"/>
          <w:szCs w:val="16"/>
          <w:lang w:eastAsia="pt-BR"/>
        </w:rPr>
        <w:t xml:space="preserve">, </w:t>
      </w:r>
      <w:r w:rsidRPr="00B8009C">
        <w:rPr>
          <w:iCs/>
          <w:sz w:val="16"/>
          <w:szCs w:val="16"/>
          <w:lang w:eastAsia="pt-BR"/>
        </w:rPr>
        <w:t xml:space="preserve">M. </w:t>
      </w:r>
      <w:proofErr w:type="spellStart"/>
      <w:r w:rsidR="004E4CD5" w:rsidRPr="00B8009C">
        <w:rPr>
          <w:iCs/>
          <w:sz w:val="16"/>
          <w:szCs w:val="16"/>
          <w:lang w:eastAsia="pt-BR"/>
        </w:rPr>
        <w:t>Alazab</w:t>
      </w:r>
      <w:proofErr w:type="spellEnd"/>
      <w:r w:rsidR="004E4CD5" w:rsidRPr="00B8009C">
        <w:rPr>
          <w:iCs/>
          <w:sz w:val="16"/>
          <w:szCs w:val="16"/>
          <w:lang w:eastAsia="pt-BR"/>
        </w:rPr>
        <w:t xml:space="preserve">, "Using feature selection for intrusion detection system," </w:t>
      </w:r>
      <w:r w:rsidR="005D3E93" w:rsidRPr="00B8009C">
        <w:rPr>
          <w:iCs/>
          <w:sz w:val="16"/>
          <w:szCs w:val="16"/>
          <w:lang w:eastAsia="pt-BR"/>
        </w:rPr>
        <w:t xml:space="preserve">in </w:t>
      </w:r>
      <w:r w:rsidR="005D3E93" w:rsidRPr="00B8009C">
        <w:rPr>
          <w:i/>
          <w:iCs/>
          <w:sz w:val="16"/>
          <w:szCs w:val="16"/>
          <w:lang w:eastAsia="pt-BR"/>
        </w:rPr>
        <w:t>Proceedings of</w:t>
      </w:r>
      <w:r w:rsidR="005D3E93" w:rsidRPr="00B8009C">
        <w:rPr>
          <w:iCs/>
          <w:sz w:val="16"/>
          <w:szCs w:val="16"/>
          <w:lang w:eastAsia="pt-BR"/>
        </w:rPr>
        <w:t xml:space="preserve"> </w:t>
      </w:r>
      <w:r w:rsidR="005D3E93" w:rsidRPr="00B8009C">
        <w:rPr>
          <w:i/>
          <w:iCs/>
          <w:sz w:val="16"/>
          <w:szCs w:val="16"/>
          <w:lang w:eastAsia="pt-BR"/>
        </w:rPr>
        <w:t>International Symposium on</w:t>
      </w:r>
      <w:r w:rsidR="005D3E93" w:rsidRPr="00B8009C">
        <w:rPr>
          <w:iCs/>
          <w:sz w:val="16"/>
          <w:szCs w:val="16"/>
          <w:lang w:eastAsia="pt-BR"/>
        </w:rPr>
        <w:t xml:space="preserve"> </w:t>
      </w:r>
      <w:r w:rsidR="004E4CD5" w:rsidRPr="00B8009C">
        <w:rPr>
          <w:i/>
          <w:iCs/>
          <w:sz w:val="16"/>
          <w:szCs w:val="16"/>
          <w:lang w:eastAsia="pt-BR"/>
        </w:rPr>
        <w:t xml:space="preserve">Communications and Information Technologies (ISCIT), </w:t>
      </w:r>
      <w:r w:rsidR="004E4CD5" w:rsidRPr="00B8009C">
        <w:rPr>
          <w:iCs/>
          <w:sz w:val="16"/>
          <w:szCs w:val="16"/>
          <w:lang w:eastAsia="pt-BR"/>
        </w:rPr>
        <w:t>2012,  pp.296-301</w:t>
      </w:r>
      <w:r w:rsidR="00F03B72" w:rsidRPr="00B8009C">
        <w:rPr>
          <w:iCs/>
          <w:sz w:val="16"/>
          <w:szCs w:val="16"/>
          <w:lang w:eastAsia="pt-BR"/>
        </w:rPr>
        <w:t>.</w:t>
      </w:r>
    </w:p>
    <w:p w:rsidR="0074105D" w:rsidRPr="00B8009C" w:rsidRDefault="008E225D" w:rsidP="0074105D">
      <w:pPr>
        <w:numPr>
          <w:ilvl w:val="0"/>
          <w:numId w:val="14"/>
        </w:numPr>
        <w:suppressAutoHyphens w:val="0"/>
        <w:autoSpaceDE w:val="0"/>
        <w:autoSpaceDN w:val="0"/>
        <w:adjustRightInd w:val="0"/>
        <w:ind w:left="567" w:hanging="567"/>
        <w:jc w:val="both"/>
        <w:rPr>
          <w:iCs/>
          <w:sz w:val="16"/>
          <w:szCs w:val="16"/>
          <w:lang w:eastAsia="pt-BR"/>
        </w:rPr>
      </w:pPr>
      <w:r w:rsidRPr="00B8009C">
        <w:rPr>
          <w:iCs/>
          <w:sz w:val="16"/>
          <w:szCs w:val="16"/>
          <w:lang w:eastAsia="pt-BR"/>
        </w:rPr>
        <w:t xml:space="preserve">H. </w:t>
      </w:r>
      <w:r w:rsidR="0074105D" w:rsidRPr="00B8009C">
        <w:rPr>
          <w:iCs/>
          <w:sz w:val="16"/>
          <w:szCs w:val="16"/>
          <w:lang w:eastAsia="pt-BR"/>
        </w:rPr>
        <w:t xml:space="preserve">Om, </w:t>
      </w:r>
      <w:r w:rsidRPr="00B8009C">
        <w:rPr>
          <w:iCs/>
          <w:sz w:val="16"/>
          <w:szCs w:val="16"/>
          <w:lang w:eastAsia="pt-BR"/>
        </w:rPr>
        <w:t>A.</w:t>
      </w:r>
      <w:r w:rsidR="0074105D" w:rsidRPr="00B8009C">
        <w:rPr>
          <w:iCs/>
          <w:sz w:val="16"/>
          <w:szCs w:val="16"/>
          <w:lang w:eastAsia="pt-BR"/>
        </w:rPr>
        <w:t xml:space="preserve"> </w:t>
      </w:r>
      <w:proofErr w:type="spellStart"/>
      <w:r w:rsidR="0074105D" w:rsidRPr="00B8009C">
        <w:rPr>
          <w:iCs/>
          <w:sz w:val="16"/>
          <w:szCs w:val="16"/>
          <w:lang w:eastAsia="pt-BR"/>
        </w:rPr>
        <w:t>Kundu</w:t>
      </w:r>
      <w:proofErr w:type="spellEnd"/>
      <w:r w:rsidR="0074105D" w:rsidRPr="00B8009C">
        <w:rPr>
          <w:iCs/>
          <w:sz w:val="16"/>
          <w:szCs w:val="16"/>
          <w:lang w:eastAsia="pt-BR"/>
        </w:rPr>
        <w:t xml:space="preserve">, "A hybrid system for reducing the false alarm rate of anomaly intrusion detection system," </w:t>
      </w:r>
      <w:r w:rsidR="000E3A27" w:rsidRPr="00B8009C">
        <w:rPr>
          <w:iCs/>
          <w:sz w:val="16"/>
          <w:szCs w:val="16"/>
          <w:lang w:eastAsia="pt-BR"/>
        </w:rPr>
        <w:t xml:space="preserve">in </w:t>
      </w:r>
      <w:r w:rsidR="000E3A27" w:rsidRPr="00B8009C">
        <w:rPr>
          <w:i/>
          <w:iCs/>
          <w:sz w:val="16"/>
          <w:szCs w:val="16"/>
          <w:lang w:eastAsia="pt-BR"/>
        </w:rPr>
        <w:t>Proceedings of</w:t>
      </w:r>
      <w:r w:rsidR="000E3A27" w:rsidRPr="00B8009C">
        <w:rPr>
          <w:iCs/>
          <w:sz w:val="16"/>
          <w:szCs w:val="16"/>
          <w:lang w:eastAsia="pt-BR"/>
        </w:rPr>
        <w:t xml:space="preserve"> </w:t>
      </w:r>
      <w:r w:rsidR="00111944" w:rsidRPr="00B8009C">
        <w:rPr>
          <w:iCs/>
          <w:sz w:val="16"/>
          <w:szCs w:val="16"/>
          <w:lang w:eastAsia="pt-BR"/>
        </w:rPr>
        <w:t xml:space="preserve"> </w:t>
      </w:r>
      <w:r w:rsidR="00111944" w:rsidRPr="00B8009C">
        <w:rPr>
          <w:i/>
          <w:iCs/>
          <w:sz w:val="16"/>
          <w:szCs w:val="16"/>
          <w:lang w:eastAsia="pt-BR"/>
        </w:rPr>
        <w:t xml:space="preserve">2012 1st International Conference on </w:t>
      </w:r>
      <w:r w:rsidR="0074105D" w:rsidRPr="00B8009C">
        <w:rPr>
          <w:i/>
          <w:iCs/>
          <w:sz w:val="16"/>
          <w:szCs w:val="16"/>
          <w:lang w:eastAsia="pt-BR"/>
        </w:rPr>
        <w:t xml:space="preserve">Recent Advances in Information Technology (RAIT), </w:t>
      </w:r>
      <w:r w:rsidR="00111944" w:rsidRPr="00B8009C">
        <w:rPr>
          <w:iCs/>
          <w:sz w:val="16"/>
          <w:szCs w:val="16"/>
          <w:lang w:eastAsia="pt-BR"/>
        </w:rPr>
        <w:t>2012</w:t>
      </w:r>
      <w:r w:rsidR="00111944" w:rsidRPr="00B8009C">
        <w:rPr>
          <w:i/>
          <w:iCs/>
          <w:sz w:val="16"/>
          <w:szCs w:val="16"/>
          <w:lang w:eastAsia="pt-BR"/>
        </w:rPr>
        <w:t xml:space="preserve">, </w:t>
      </w:r>
      <w:r w:rsidR="0074105D" w:rsidRPr="00B8009C">
        <w:rPr>
          <w:iCs/>
          <w:sz w:val="16"/>
          <w:szCs w:val="16"/>
          <w:lang w:eastAsia="pt-BR"/>
        </w:rPr>
        <w:t xml:space="preserve"> pp.131-136</w:t>
      </w:r>
    </w:p>
    <w:p w:rsidR="001079E9" w:rsidRPr="00B8009C" w:rsidRDefault="001079E9" w:rsidP="001079E9">
      <w:pPr>
        <w:numPr>
          <w:ilvl w:val="0"/>
          <w:numId w:val="14"/>
        </w:numPr>
        <w:suppressAutoHyphens w:val="0"/>
        <w:autoSpaceDE w:val="0"/>
        <w:autoSpaceDN w:val="0"/>
        <w:adjustRightInd w:val="0"/>
        <w:ind w:left="567" w:hanging="567"/>
        <w:jc w:val="both"/>
        <w:rPr>
          <w:iCs/>
          <w:sz w:val="16"/>
          <w:szCs w:val="16"/>
          <w:lang w:eastAsia="pt-BR"/>
        </w:rPr>
      </w:pPr>
      <w:r w:rsidRPr="00B8009C">
        <w:rPr>
          <w:iCs/>
          <w:sz w:val="16"/>
          <w:szCs w:val="16"/>
          <w:lang w:eastAsia="pt-BR"/>
        </w:rPr>
        <w:t>Y</w:t>
      </w:r>
      <w:r w:rsidR="003D08C0" w:rsidRPr="00B8009C">
        <w:rPr>
          <w:iCs/>
          <w:sz w:val="16"/>
          <w:szCs w:val="16"/>
          <w:lang w:eastAsia="pt-BR"/>
        </w:rPr>
        <w:t>.</w:t>
      </w:r>
      <w:r w:rsidRPr="00B8009C">
        <w:rPr>
          <w:iCs/>
          <w:sz w:val="16"/>
          <w:szCs w:val="16"/>
          <w:lang w:eastAsia="pt-BR"/>
        </w:rPr>
        <w:t xml:space="preserve"> Li, J</w:t>
      </w:r>
      <w:r w:rsidR="003D08C0" w:rsidRPr="00B8009C">
        <w:rPr>
          <w:iCs/>
          <w:sz w:val="16"/>
          <w:szCs w:val="16"/>
          <w:lang w:eastAsia="pt-BR"/>
        </w:rPr>
        <w:t>.</w:t>
      </w:r>
      <w:r w:rsidRPr="00B8009C">
        <w:rPr>
          <w:iCs/>
          <w:sz w:val="16"/>
          <w:szCs w:val="16"/>
          <w:lang w:eastAsia="pt-BR"/>
        </w:rPr>
        <w:t xml:space="preserve"> Xia, S</w:t>
      </w:r>
      <w:r w:rsidR="003D08C0" w:rsidRPr="00B8009C">
        <w:rPr>
          <w:iCs/>
          <w:sz w:val="16"/>
          <w:szCs w:val="16"/>
          <w:lang w:eastAsia="pt-BR"/>
        </w:rPr>
        <w:t>.</w:t>
      </w:r>
      <w:r w:rsidRPr="00B8009C">
        <w:rPr>
          <w:iCs/>
          <w:sz w:val="16"/>
          <w:szCs w:val="16"/>
          <w:lang w:eastAsia="pt-BR"/>
        </w:rPr>
        <w:t xml:space="preserve"> Zhang, J</w:t>
      </w:r>
      <w:r w:rsidR="003D08C0" w:rsidRPr="00B8009C">
        <w:rPr>
          <w:iCs/>
          <w:sz w:val="16"/>
          <w:szCs w:val="16"/>
          <w:lang w:eastAsia="pt-BR"/>
        </w:rPr>
        <w:t>.</w:t>
      </w:r>
      <w:r w:rsidRPr="00B8009C">
        <w:rPr>
          <w:iCs/>
          <w:sz w:val="16"/>
          <w:szCs w:val="16"/>
          <w:lang w:eastAsia="pt-BR"/>
        </w:rPr>
        <w:t xml:space="preserve"> Yan, X</w:t>
      </w:r>
      <w:r w:rsidR="003D08C0" w:rsidRPr="00B8009C">
        <w:rPr>
          <w:iCs/>
          <w:sz w:val="16"/>
          <w:szCs w:val="16"/>
          <w:lang w:eastAsia="pt-BR"/>
        </w:rPr>
        <w:t>.</w:t>
      </w:r>
      <w:r w:rsidRPr="00B8009C">
        <w:rPr>
          <w:iCs/>
          <w:sz w:val="16"/>
          <w:szCs w:val="16"/>
          <w:lang w:eastAsia="pt-BR"/>
        </w:rPr>
        <w:t xml:space="preserve"> Ai, K</w:t>
      </w:r>
      <w:r w:rsidR="003D08C0" w:rsidRPr="00B8009C">
        <w:rPr>
          <w:iCs/>
          <w:sz w:val="16"/>
          <w:szCs w:val="16"/>
          <w:lang w:eastAsia="pt-BR"/>
        </w:rPr>
        <w:t>.</w:t>
      </w:r>
      <w:r w:rsidRPr="00B8009C">
        <w:rPr>
          <w:iCs/>
          <w:sz w:val="16"/>
          <w:szCs w:val="16"/>
          <w:lang w:eastAsia="pt-BR"/>
        </w:rPr>
        <w:t xml:space="preserve"> Dai, </w:t>
      </w:r>
      <w:r w:rsidR="00FA13F3" w:rsidRPr="00B8009C">
        <w:rPr>
          <w:iCs/>
          <w:sz w:val="16"/>
          <w:szCs w:val="16"/>
          <w:lang w:eastAsia="pt-BR"/>
        </w:rPr>
        <w:t>“</w:t>
      </w:r>
      <w:r w:rsidRPr="00B8009C">
        <w:rPr>
          <w:iCs/>
          <w:sz w:val="16"/>
          <w:szCs w:val="16"/>
          <w:lang w:eastAsia="pt-BR"/>
        </w:rPr>
        <w:t>An efficient intrusion detection system based on support vector machines and gradually feature removal method,</w:t>
      </w:r>
      <w:r w:rsidR="00FA13F3" w:rsidRPr="00B8009C">
        <w:rPr>
          <w:iCs/>
          <w:sz w:val="16"/>
          <w:szCs w:val="16"/>
          <w:lang w:eastAsia="pt-BR"/>
        </w:rPr>
        <w:t>”</w:t>
      </w:r>
      <w:r w:rsidRPr="00B8009C">
        <w:rPr>
          <w:iCs/>
          <w:sz w:val="16"/>
          <w:szCs w:val="16"/>
          <w:lang w:eastAsia="pt-BR"/>
        </w:rPr>
        <w:t xml:space="preserve"> </w:t>
      </w:r>
      <w:r w:rsidRPr="00B8009C">
        <w:rPr>
          <w:i/>
          <w:iCs/>
          <w:sz w:val="16"/>
          <w:szCs w:val="16"/>
          <w:lang w:eastAsia="pt-BR"/>
        </w:rPr>
        <w:t>Expert Systems with Applications</w:t>
      </w:r>
      <w:r w:rsidRPr="00B8009C">
        <w:rPr>
          <w:iCs/>
          <w:sz w:val="16"/>
          <w:szCs w:val="16"/>
          <w:lang w:eastAsia="pt-BR"/>
        </w:rPr>
        <w:t xml:space="preserve">, </w:t>
      </w:r>
      <w:r w:rsidR="00FA13F3" w:rsidRPr="00B8009C">
        <w:rPr>
          <w:iCs/>
          <w:sz w:val="16"/>
          <w:szCs w:val="16"/>
          <w:lang w:eastAsia="pt-BR"/>
        </w:rPr>
        <w:t>vol.</w:t>
      </w:r>
      <w:r w:rsidRPr="00B8009C">
        <w:rPr>
          <w:iCs/>
          <w:sz w:val="16"/>
          <w:szCs w:val="16"/>
          <w:lang w:eastAsia="pt-BR"/>
        </w:rPr>
        <w:t xml:space="preserve"> 39, </w:t>
      </w:r>
      <w:r w:rsidR="00FA13F3" w:rsidRPr="00B8009C">
        <w:rPr>
          <w:iCs/>
          <w:sz w:val="16"/>
          <w:szCs w:val="16"/>
          <w:lang w:eastAsia="pt-BR"/>
        </w:rPr>
        <w:t>n.</w:t>
      </w:r>
      <w:r w:rsidRPr="00B8009C">
        <w:rPr>
          <w:iCs/>
          <w:sz w:val="16"/>
          <w:szCs w:val="16"/>
          <w:lang w:eastAsia="pt-BR"/>
        </w:rPr>
        <w:t xml:space="preserve"> 1, </w:t>
      </w:r>
      <w:r w:rsidR="00FA13F3" w:rsidRPr="00B8009C">
        <w:rPr>
          <w:iCs/>
          <w:sz w:val="16"/>
          <w:szCs w:val="16"/>
          <w:lang w:eastAsia="pt-BR"/>
        </w:rPr>
        <w:t>pp.</w:t>
      </w:r>
      <w:r w:rsidRPr="00B8009C">
        <w:rPr>
          <w:iCs/>
          <w:sz w:val="16"/>
          <w:szCs w:val="16"/>
          <w:lang w:eastAsia="pt-BR"/>
        </w:rPr>
        <w:t xml:space="preserve"> 424-430, </w:t>
      </w:r>
      <w:r w:rsidR="00FA13F3" w:rsidRPr="00B8009C">
        <w:rPr>
          <w:iCs/>
          <w:sz w:val="16"/>
          <w:szCs w:val="16"/>
          <w:lang w:eastAsia="pt-BR"/>
        </w:rPr>
        <w:t>2012</w:t>
      </w:r>
      <w:r w:rsidRPr="00B8009C">
        <w:rPr>
          <w:iCs/>
          <w:sz w:val="16"/>
          <w:szCs w:val="16"/>
          <w:lang w:eastAsia="pt-BR"/>
        </w:rPr>
        <w:t>.</w:t>
      </w:r>
    </w:p>
    <w:p w:rsidR="00AA4999" w:rsidRPr="00B8009C" w:rsidRDefault="00AA4999" w:rsidP="000F1D26">
      <w:pPr>
        <w:numPr>
          <w:ilvl w:val="0"/>
          <w:numId w:val="14"/>
        </w:numPr>
        <w:tabs>
          <w:tab w:val="left" w:pos="3969"/>
        </w:tabs>
        <w:suppressAutoHyphens w:val="0"/>
        <w:autoSpaceDE w:val="0"/>
        <w:autoSpaceDN w:val="0"/>
        <w:adjustRightInd w:val="0"/>
        <w:ind w:left="567" w:hanging="567"/>
        <w:jc w:val="both"/>
        <w:rPr>
          <w:iCs/>
          <w:sz w:val="16"/>
          <w:szCs w:val="16"/>
          <w:lang w:eastAsia="pt-BR"/>
        </w:rPr>
      </w:pPr>
      <w:r w:rsidRPr="00B8009C">
        <w:rPr>
          <w:iCs/>
          <w:sz w:val="16"/>
          <w:szCs w:val="16"/>
          <w:lang w:eastAsia="pt-BR"/>
        </w:rPr>
        <w:t xml:space="preserve">S. S. S. </w:t>
      </w:r>
      <w:proofErr w:type="spellStart"/>
      <w:r w:rsidRPr="00B8009C">
        <w:rPr>
          <w:iCs/>
          <w:sz w:val="16"/>
          <w:szCs w:val="16"/>
          <w:lang w:eastAsia="pt-BR"/>
        </w:rPr>
        <w:t>Sindhu</w:t>
      </w:r>
      <w:proofErr w:type="spellEnd"/>
      <w:r w:rsidRPr="00B8009C">
        <w:rPr>
          <w:iCs/>
          <w:sz w:val="16"/>
          <w:szCs w:val="16"/>
          <w:lang w:eastAsia="pt-BR"/>
        </w:rPr>
        <w:t xml:space="preserve">, S. </w:t>
      </w:r>
      <w:proofErr w:type="spellStart"/>
      <w:r w:rsidRPr="00B8009C">
        <w:rPr>
          <w:iCs/>
          <w:sz w:val="16"/>
          <w:szCs w:val="16"/>
          <w:lang w:eastAsia="pt-BR"/>
        </w:rPr>
        <w:t>Geetha</w:t>
      </w:r>
      <w:proofErr w:type="spellEnd"/>
      <w:r w:rsidRPr="00B8009C">
        <w:rPr>
          <w:iCs/>
          <w:sz w:val="16"/>
          <w:szCs w:val="16"/>
          <w:lang w:eastAsia="pt-BR"/>
        </w:rPr>
        <w:t xml:space="preserve">, A. </w:t>
      </w:r>
      <w:proofErr w:type="spellStart"/>
      <w:r w:rsidRPr="00B8009C">
        <w:rPr>
          <w:iCs/>
          <w:sz w:val="16"/>
          <w:szCs w:val="16"/>
          <w:lang w:eastAsia="pt-BR"/>
        </w:rPr>
        <w:t>Kannan</w:t>
      </w:r>
      <w:proofErr w:type="spellEnd"/>
      <w:r w:rsidRPr="00B8009C">
        <w:rPr>
          <w:iCs/>
          <w:sz w:val="16"/>
          <w:szCs w:val="16"/>
          <w:lang w:eastAsia="pt-BR"/>
        </w:rPr>
        <w:t xml:space="preserve">, “Decision tree based light weight intrusion detection using a wrapper approach,” </w:t>
      </w:r>
      <w:r w:rsidRPr="00B8009C">
        <w:rPr>
          <w:i/>
          <w:iCs/>
          <w:sz w:val="16"/>
          <w:szCs w:val="16"/>
          <w:lang w:eastAsia="pt-BR"/>
        </w:rPr>
        <w:t>Expert Systems with Applications</w:t>
      </w:r>
      <w:r w:rsidRPr="00B8009C">
        <w:rPr>
          <w:iCs/>
          <w:sz w:val="16"/>
          <w:szCs w:val="16"/>
          <w:lang w:eastAsia="pt-BR"/>
        </w:rPr>
        <w:t xml:space="preserve">, vol. 39, n. 1, pp. 129-141, 2012. </w:t>
      </w:r>
    </w:p>
    <w:p w:rsidR="0085632E" w:rsidRPr="00B8009C" w:rsidRDefault="00620D84" w:rsidP="000035F3">
      <w:pPr>
        <w:numPr>
          <w:ilvl w:val="0"/>
          <w:numId w:val="14"/>
        </w:numPr>
        <w:ind w:left="567" w:hanging="567"/>
        <w:jc w:val="both"/>
        <w:rPr>
          <w:sz w:val="16"/>
          <w:szCs w:val="16"/>
        </w:rPr>
      </w:pPr>
      <w:r w:rsidRPr="00B8009C">
        <w:rPr>
          <w:sz w:val="16"/>
          <w:szCs w:val="16"/>
        </w:rPr>
        <w:t xml:space="preserve">G. A. Carpenter, S. </w:t>
      </w:r>
      <w:proofErr w:type="spellStart"/>
      <w:r w:rsidRPr="00B8009C">
        <w:rPr>
          <w:sz w:val="16"/>
          <w:szCs w:val="16"/>
        </w:rPr>
        <w:t>Grossberg</w:t>
      </w:r>
      <w:proofErr w:type="spellEnd"/>
      <w:r w:rsidRPr="00B8009C">
        <w:rPr>
          <w:sz w:val="16"/>
          <w:szCs w:val="16"/>
        </w:rPr>
        <w:t xml:space="preserve"> &amp; D. B Rosen, “Fuzzy ART: fast stable learning and categorization of analog patterns by an adaptive resonance system,” </w:t>
      </w:r>
      <w:r w:rsidR="0014559F" w:rsidRPr="00B8009C">
        <w:rPr>
          <w:i/>
          <w:sz w:val="16"/>
          <w:szCs w:val="16"/>
        </w:rPr>
        <w:t>Neural Networks</w:t>
      </w:r>
      <w:r w:rsidR="0014559F" w:rsidRPr="00B8009C">
        <w:rPr>
          <w:sz w:val="16"/>
          <w:szCs w:val="16"/>
        </w:rPr>
        <w:t>, vol. 4, n. 1, pp. 759-771, 1991.</w:t>
      </w:r>
    </w:p>
    <w:p w:rsidR="00B67B0B" w:rsidRPr="00B8009C" w:rsidRDefault="00B67B0B" w:rsidP="00B67B0B">
      <w:pPr>
        <w:numPr>
          <w:ilvl w:val="0"/>
          <w:numId w:val="14"/>
        </w:numPr>
        <w:ind w:left="567" w:hanging="567"/>
        <w:jc w:val="both"/>
        <w:rPr>
          <w:sz w:val="16"/>
          <w:szCs w:val="16"/>
        </w:rPr>
      </w:pPr>
      <w:proofErr w:type="spellStart"/>
      <w:r w:rsidRPr="00B8009C">
        <w:rPr>
          <w:sz w:val="16"/>
          <w:szCs w:val="16"/>
        </w:rPr>
        <w:t>Miroslav</w:t>
      </w:r>
      <w:proofErr w:type="spellEnd"/>
      <w:r w:rsidRPr="00B8009C">
        <w:rPr>
          <w:sz w:val="16"/>
          <w:szCs w:val="16"/>
        </w:rPr>
        <w:t xml:space="preserve"> </w:t>
      </w:r>
      <w:proofErr w:type="spellStart"/>
      <w:r w:rsidRPr="00B8009C">
        <w:rPr>
          <w:sz w:val="16"/>
          <w:szCs w:val="16"/>
        </w:rPr>
        <w:t>Kubat</w:t>
      </w:r>
      <w:proofErr w:type="spellEnd"/>
      <w:r w:rsidRPr="00B8009C">
        <w:rPr>
          <w:sz w:val="16"/>
          <w:szCs w:val="16"/>
        </w:rPr>
        <w:t xml:space="preserve">, Robert C. </w:t>
      </w:r>
      <w:proofErr w:type="spellStart"/>
      <w:r w:rsidRPr="00B8009C">
        <w:rPr>
          <w:sz w:val="16"/>
          <w:szCs w:val="16"/>
        </w:rPr>
        <w:t>Holte</w:t>
      </w:r>
      <w:proofErr w:type="spellEnd"/>
      <w:r w:rsidRPr="00B8009C">
        <w:rPr>
          <w:sz w:val="16"/>
          <w:szCs w:val="16"/>
        </w:rPr>
        <w:t xml:space="preserve">, and Stan </w:t>
      </w:r>
      <w:proofErr w:type="spellStart"/>
      <w:r w:rsidRPr="00B8009C">
        <w:rPr>
          <w:sz w:val="16"/>
          <w:szCs w:val="16"/>
        </w:rPr>
        <w:t>Matwin</w:t>
      </w:r>
      <w:proofErr w:type="spellEnd"/>
      <w:r w:rsidRPr="00B8009C">
        <w:rPr>
          <w:sz w:val="16"/>
          <w:szCs w:val="16"/>
        </w:rPr>
        <w:t xml:space="preserve">, “Machine learning for the detection of oil spills in satellite radar images,” </w:t>
      </w:r>
      <w:r w:rsidRPr="00B8009C">
        <w:rPr>
          <w:i/>
          <w:sz w:val="16"/>
          <w:szCs w:val="16"/>
        </w:rPr>
        <w:t>Machine Learning</w:t>
      </w:r>
      <w:r w:rsidRPr="00B8009C">
        <w:rPr>
          <w:sz w:val="16"/>
          <w:szCs w:val="16"/>
        </w:rPr>
        <w:t>, vol. 30, n. 2-3, pp. 195–215, 1998.</w:t>
      </w:r>
    </w:p>
    <w:p w:rsidR="00A273CB" w:rsidRPr="00B8009C" w:rsidRDefault="00FB0E85" w:rsidP="00B67B0B">
      <w:pPr>
        <w:numPr>
          <w:ilvl w:val="0"/>
          <w:numId w:val="14"/>
        </w:numPr>
        <w:ind w:left="567" w:hanging="567"/>
        <w:jc w:val="both"/>
        <w:rPr>
          <w:sz w:val="16"/>
          <w:szCs w:val="16"/>
        </w:rPr>
      </w:pPr>
      <w:r w:rsidRPr="00B8009C">
        <w:rPr>
          <w:sz w:val="16"/>
          <w:szCs w:val="16"/>
        </w:rPr>
        <w:t xml:space="preserve">A. H. Fielding and J. Bell, “A review of methods for the assessment of prediction errors in conservation presence/absence models,” </w:t>
      </w:r>
      <w:r w:rsidRPr="00B8009C">
        <w:rPr>
          <w:i/>
          <w:sz w:val="16"/>
          <w:szCs w:val="16"/>
        </w:rPr>
        <w:t>Environmental Conservation</w:t>
      </w:r>
      <w:r w:rsidRPr="00B8009C">
        <w:rPr>
          <w:sz w:val="16"/>
          <w:szCs w:val="16"/>
        </w:rPr>
        <w:t xml:space="preserve">, vol. 24, n. </w:t>
      </w:r>
      <w:r w:rsidR="00665B49" w:rsidRPr="00B8009C">
        <w:rPr>
          <w:sz w:val="16"/>
          <w:szCs w:val="16"/>
        </w:rPr>
        <w:t>1, pp. 38-49, 1997.</w:t>
      </w:r>
    </w:p>
    <w:p w:rsidR="00742154" w:rsidRPr="00B8009C" w:rsidRDefault="00742154" w:rsidP="0044440B">
      <w:pPr>
        <w:numPr>
          <w:ilvl w:val="0"/>
          <w:numId w:val="14"/>
        </w:numPr>
        <w:ind w:left="567" w:hanging="567"/>
        <w:jc w:val="both"/>
        <w:rPr>
          <w:sz w:val="16"/>
          <w:szCs w:val="16"/>
        </w:rPr>
      </w:pPr>
      <w:r w:rsidRPr="00B8009C">
        <w:rPr>
          <w:sz w:val="16"/>
          <w:szCs w:val="16"/>
        </w:rPr>
        <w:t xml:space="preserve">J. Huang, M. </w:t>
      </w:r>
      <w:proofErr w:type="spellStart"/>
      <w:r w:rsidRPr="00B8009C">
        <w:rPr>
          <w:sz w:val="16"/>
          <w:szCs w:val="16"/>
        </w:rPr>
        <w:t>Georgiopoulos</w:t>
      </w:r>
      <w:proofErr w:type="spellEnd"/>
      <w:r w:rsidRPr="00B8009C">
        <w:rPr>
          <w:sz w:val="16"/>
          <w:szCs w:val="16"/>
        </w:rPr>
        <w:t xml:space="preserve"> and G. </w:t>
      </w:r>
      <w:proofErr w:type="spellStart"/>
      <w:r w:rsidRPr="00B8009C">
        <w:rPr>
          <w:sz w:val="16"/>
          <w:szCs w:val="16"/>
        </w:rPr>
        <w:t>Heileman</w:t>
      </w:r>
      <w:proofErr w:type="spellEnd"/>
      <w:r w:rsidRPr="00B8009C">
        <w:rPr>
          <w:sz w:val="16"/>
          <w:szCs w:val="16"/>
        </w:rPr>
        <w:t xml:space="preserve">, “Fuzzy ART Properties,” </w:t>
      </w:r>
      <w:r w:rsidRPr="00B8009C">
        <w:rPr>
          <w:i/>
          <w:sz w:val="16"/>
          <w:szCs w:val="16"/>
        </w:rPr>
        <w:t>Neural Networks</w:t>
      </w:r>
      <w:r w:rsidRPr="00B8009C">
        <w:rPr>
          <w:sz w:val="16"/>
          <w:szCs w:val="16"/>
        </w:rPr>
        <w:t>, vol. 8, n. 2, pp. 203-213, 1995.</w:t>
      </w:r>
    </w:p>
    <w:p w:rsidR="00E86DF6" w:rsidRPr="00B8009C" w:rsidRDefault="00E86DF6" w:rsidP="00E86DF6">
      <w:pPr>
        <w:numPr>
          <w:ilvl w:val="0"/>
          <w:numId w:val="14"/>
        </w:numPr>
        <w:ind w:left="567" w:hanging="567"/>
        <w:jc w:val="both"/>
        <w:rPr>
          <w:sz w:val="16"/>
          <w:szCs w:val="16"/>
        </w:rPr>
      </w:pPr>
      <w:r w:rsidRPr="00B8009C">
        <w:rPr>
          <w:sz w:val="16"/>
          <w:szCs w:val="16"/>
        </w:rPr>
        <w:t xml:space="preserve">The </w:t>
      </w:r>
      <w:proofErr w:type="spellStart"/>
      <w:r w:rsidRPr="00B8009C">
        <w:rPr>
          <w:sz w:val="16"/>
          <w:szCs w:val="16"/>
        </w:rPr>
        <w:t>Mathworks</w:t>
      </w:r>
      <w:proofErr w:type="spellEnd"/>
      <w:r w:rsidRPr="00B8009C">
        <w:rPr>
          <w:sz w:val="16"/>
          <w:szCs w:val="16"/>
        </w:rPr>
        <w:t>. "</w:t>
      </w:r>
      <w:proofErr w:type="spellStart"/>
      <w:r w:rsidRPr="00B8009C">
        <w:rPr>
          <w:sz w:val="16"/>
          <w:szCs w:val="16"/>
        </w:rPr>
        <w:t>Matlab</w:t>
      </w:r>
      <w:proofErr w:type="spellEnd"/>
      <w:r w:rsidRPr="00B8009C">
        <w:rPr>
          <w:sz w:val="16"/>
          <w:szCs w:val="16"/>
        </w:rPr>
        <w:t xml:space="preserve"> 7 Getting Started Guide", 2008.</w:t>
      </w:r>
    </w:p>
    <w:sectPr w:rsidR="00E86DF6" w:rsidRPr="00B8009C" w:rsidSect="002E3D46">
      <w:type w:val="continuous"/>
      <w:pgSz w:w="12242" w:h="15842" w:code="1"/>
      <w:pgMar w:top="1440" w:right="1077" w:bottom="1440" w:left="1077" w:header="720" w:footer="720" w:gutter="0"/>
      <w:cols w:num="2" w:space="22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586" w:rsidRDefault="00836586" w:rsidP="00B360BA">
      <w:r>
        <w:separator/>
      </w:r>
    </w:p>
  </w:endnote>
  <w:endnote w:type="continuationSeparator" w:id="0">
    <w:p w:rsidR="00836586" w:rsidRDefault="00836586" w:rsidP="00B3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586" w:rsidRDefault="00836586" w:rsidP="00B360BA">
      <w:r>
        <w:separator/>
      </w:r>
    </w:p>
  </w:footnote>
  <w:footnote w:type="continuationSeparator" w:id="0">
    <w:p w:rsidR="00836586" w:rsidRDefault="00836586" w:rsidP="00B36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860"/>
        </w:tabs>
        <w:ind w:left="860"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145"/>
        </w:tabs>
        <w:ind w:left="1145"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1145"/>
        </w:tabs>
        <w:ind w:left="1145" w:hanging="360"/>
      </w:pPr>
      <w:rPr>
        <w:rFonts w:ascii="Symbol" w:hAnsi="Symbol"/>
      </w:rPr>
    </w:lvl>
  </w:abstractNum>
  <w:abstractNum w:abstractNumId="3">
    <w:nsid w:val="10AD659A"/>
    <w:multiLevelType w:val="hybridMultilevel"/>
    <w:tmpl w:val="586216FE"/>
    <w:lvl w:ilvl="0" w:tplc="BCB62D62">
      <w:start w:val="1"/>
      <w:numFmt w:val="lowerLetter"/>
      <w:lvlText w:val="(%1)"/>
      <w:lvlJc w:val="left"/>
      <w:pPr>
        <w:ind w:left="720" w:hanging="36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6C08D0"/>
    <w:multiLevelType w:val="multilevel"/>
    <w:tmpl w:val="7340C090"/>
    <w:lvl w:ilvl="0">
      <w:start w:val="1"/>
      <w:numFmt w:val="decimal"/>
      <w:lvlText w:val="%1"/>
      <w:lvlJc w:val="left"/>
      <w:pPr>
        <w:tabs>
          <w:tab w:val="num" w:pos="432"/>
        </w:tabs>
        <w:ind w:left="432" w:hanging="432"/>
      </w:pPr>
    </w:lvl>
    <w:lvl w:ilvl="1">
      <w:start w:val="1"/>
      <w:numFmt w:val="bullet"/>
      <w:lvlText w:val=""/>
      <w:lvlJc w:val="left"/>
      <w:pPr>
        <w:tabs>
          <w:tab w:val="num" w:pos="860"/>
        </w:tabs>
        <w:ind w:left="860" w:hanging="576"/>
      </w:pPr>
      <w:rPr>
        <w:rFonts w:ascii="Symbol" w:hAnsi="Symbol"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2270C37"/>
    <w:multiLevelType w:val="hybridMultilevel"/>
    <w:tmpl w:val="ADF88130"/>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6185C61"/>
    <w:multiLevelType w:val="hybridMultilevel"/>
    <w:tmpl w:val="F0AC7DC2"/>
    <w:lvl w:ilvl="0" w:tplc="7A322D02">
      <w:start w:val="1"/>
      <w:numFmt w:val="lowerLetter"/>
      <w:lvlText w:val="(%1)"/>
      <w:lvlJc w:val="left"/>
      <w:pPr>
        <w:ind w:left="558" w:hanging="360"/>
      </w:pPr>
      <w:rPr>
        <w:rFonts w:hint="default"/>
      </w:rPr>
    </w:lvl>
    <w:lvl w:ilvl="1" w:tplc="04160019" w:tentative="1">
      <w:start w:val="1"/>
      <w:numFmt w:val="lowerLetter"/>
      <w:lvlText w:val="%2."/>
      <w:lvlJc w:val="left"/>
      <w:pPr>
        <w:ind w:left="1278" w:hanging="360"/>
      </w:pPr>
    </w:lvl>
    <w:lvl w:ilvl="2" w:tplc="0416001B" w:tentative="1">
      <w:start w:val="1"/>
      <w:numFmt w:val="lowerRoman"/>
      <w:lvlText w:val="%3."/>
      <w:lvlJc w:val="right"/>
      <w:pPr>
        <w:ind w:left="1998" w:hanging="180"/>
      </w:pPr>
    </w:lvl>
    <w:lvl w:ilvl="3" w:tplc="0416000F" w:tentative="1">
      <w:start w:val="1"/>
      <w:numFmt w:val="decimal"/>
      <w:lvlText w:val="%4."/>
      <w:lvlJc w:val="left"/>
      <w:pPr>
        <w:ind w:left="2718" w:hanging="360"/>
      </w:pPr>
    </w:lvl>
    <w:lvl w:ilvl="4" w:tplc="04160019" w:tentative="1">
      <w:start w:val="1"/>
      <w:numFmt w:val="lowerLetter"/>
      <w:lvlText w:val="%5."/>
      <w:lvlJc w:val="left"/>
      <w:pPr>
        <w:ind w:left="3438" w:hanging="360"/>
      </w:pPr>
    </w:lvl>
    <w:lvl w:ilvl="5" w:tplc="0416001B" w:tentative="1">
      <w:start w:val="1"/>
      <w:numFmt w:val="lowerRoman"/>
      <w:lvlText w:val="%6."/>
      <w:lvlJc w:val="right"/>
      <w:pPr>
        <w:ind w:left="4158" w:hanging="180"/>
      </w:pPr>
    </w:lvl>
    <w:lvl w:ilvl="6" w:tplc="0416000F" w:tentative="1">
      <w:start w:val="1"/>
      <w:numFmt w:val="decimal"/>
      <w:lvlText w:val="%7."/>
      <w:lvlJc w:val="left"/>
      <w:pPr>
        <w:ind w:left="4878" w:hanging="360"/>
      </w:pPr>
    </w:lvl>
    <w:lvl w:ilvl="7" w:tplc="04160019" w:tentative="1">
      <w:start w:val="1"/>
      <w:numFmt w:val="lowerLetter"/>
      <w:lvlText w:val="%8."/>
      <w:lvlJc w:val="left"/>
      <w:pPr>
        <w:ind w:left="5598" w:hanging="360"/>
      </w:pPr>
    </w:lvl>
    <w:lvl w:ilvl="8" w:tplc="0416001B" w:tentative="1">
      <w:start w:val="1"/>
      <w:numFmt w:val="lowerRoman"/>
      <w:lvlText w:val="%9."/>
      <w:lvlJc w:val="right"/>
      <w:pPr>
        <w:ind w:left="6318" w:hanging="180"/>
      </w:pPr>
    </w:lvl>
  </w:abstractNum>
  <w:abstractNum w:abstractNumId="7">
    <w:nsid w:val="164F09D4"/>
    <w:multiLevelType w:val="hybridMultilevel"/>
    <w:tmpl w:val="B49AFDFA"/>
    <w:lvl w:ilvl="0" w:tplc="04160015">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693ACB"/>
    <w:multiLevelType w:val="hybridMultilevel"/>
    <w:tmpl w:val="14020DD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4C7C36"/>
    <w:multiLevelType w:val="hybridMultilevel"/>
    <w:tmpl w:val="DBCC99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C47D0B"/>
    <w:multiLevelType w:val="hybridMultilevel"/>
    <w:tmpl w:val="74347938"/>
    <w:lvl w:ilvl="0" w:tplc="09BA8E96">
      <w:start w:val="1"/>
      <w:numFmt w:val="upperRoman"/>
      <w:lvlText w:val="%1."/>
      <w:lvlJc w:val="left"/>
      <w:pPr>
        <w:ind w:left="918" w:hanging="720"/>
      </w:pPr>
      <w:rPr>
        <w:rFonts w:hint="default"/>
      </w:rPr>
    </w:lvl>
    <w:lvl w:ilvl="1" w:tplc="04160019" w:tentative="1">
      <w:start w:val="1"/>
      <w:numFmt w:val="lowerLetter"/>
      <w:lvlText w:val="%2."/>
      <w:lvlJc w:val="left"/>
      <w:pPr>
        <w:ind w:left="1278" w:hanging="360"/>
      </w:pPr>
    </w:lvl>
    <w:lvl w:ilvl="2" w:tplc="0416001B" w:tentative="1">
      <w:start w:val="1"/>
      <w:numFmt w:val="lowerRoman"/>
      <w:lvlText w:val="%3."/>
      <w:lvlJc w:val="right"/>
      <w:pPr>
        <w:ind w:left="1998" w:hanging="180"/>
      </w:pPr>
    </w:lvl>
    <w:lvl w:ilvl="3" w:tplc="0416000F" w:tentative="1">
      <w:start w:val="1"/>
      <w:numFmt w:val="decimal"/>
      <w:lvlText w:val="%4."/>
      <w:lvlJc w:val="left"/>
      <w:pPr>
        <w:ind w:left="2718" w:hanging="360"/>
      </w:pPr>
    </w:lvl>
    <w:lvl w:ilvl="4" w:tplc="04160019" w:tentative="1">
      <w:start w:val="1"/>
      <w:numFmt w:val="lowerLetter"/>
      <w:lvlText w:val="%5."/>
      <w:lvlJc w:val="left"/>
      <w:pPr>
        <w:ind w:left="3438" w:hanging="360"/>
      </w:pPr>
    </w:lvl>
    <w:lvl w:ilvl="5" w:tplc="0416001B" w:tentative="1">
      <w:start w:val="1"/>
      <w:numFmt w:val="lowerRoman"/>
      <w:lvlText w:val="%6."/>
      <w:lvlJc w:val="right"/>
      <w:pPr>
        <w:ind w:left="4158" w:hanging="180"/>
      </w:pPr>
    </w:lvl>
    <w:lvl w:ilvl="6" w:tplc="0416000F" w:tentative="1">
      <w:start w:val="1"/>
      <w:numFmt w:val="decimal"/>
      <w:lvlText w:val="%7."/>
      <w:lvlJc w:val="left"/>
      <w:pPr>
        <w:ind w:left="4878" w:hanging="360"/>
      </w:pPr>
    </w:lvl>
    <w:lvl w:ilvl="7" w:tplc="04160019" w:tentative="1">
      <w:start w:val="1"/>
      <w:numFmt w:val="lowerLetter"/>
      <w:lvlText w:val="%8."/>
      <w:lvlJc w:val="left"/>
      <w:pPr>
        <w:ind w:left="5598" w:hanging="360"/>
      </w:pPr>
    </w:lvl>
    <w:lvl w:ilvl="8" w:tplc="0416001B" w:tentative="1">
      <w:start w:val="1"/>
      <w:numFmt w:val="lowerRoman"/>
      <w:lvlText w:val="%9."/>
      <w:lvlJc w:val="right"/>
      <w:pPr>
        <w:ind w:left="6318" w:hanging="180"/>
      </w:pPr>
    </w:lvl>
  </w:abstractNum>
  <w:abstractNum w:abstractNumId="11">
    <w:nsid w:val="293D4AD3"/>
    <w:multiLevelType w:val="hybridMultilevel"/>
    <w:tmpl w:val="6496666C"/>
    <w:lvl w:ilvl="0" w:tplc="04160015">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5BB100D"/>
    <w:multiLevelType w:val="hybridMultilevel"/>
    <w:tmpl w:val="FA088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DC436F"/>
    <w:multiLevelType w:val="hybridMultilevel"/>
    <w:tmpl w:val="AC549A88"/>
    <w:lvl w:ilvl="0" w:tplc="8BD26726">
      <w:start w:val="1"/>
      <w:numFmt w:val="decimal"/>
      <w:lvlText w:val="[%1]"/>
      <w:lvlJc w:val="left"/>
      <w:pPr>
        <w:ind w:left="720" w:hanging="360"/>
      </w:pPr>
      <w:rPr>
        <w:rFonts w:hint="default"/>
      </w:rPr>
    </w:lvl>
    <w:lvl w:ilvl="1" w:tplc="2DEE6190">
      <w:start w:val="1"/>
      <w:numFmt w:val="upp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D4356A"/>
    <w:multiLevelType w:val="hybridMultilevel"/>
    <w:tmpl w:val="B74EE392"/>
    <w:lvl w:ilvl="0" w:tplc="28C45DBC">
      <w:start w:val="1"/>
      <w:numFmt w:val="upp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4733A1E"/>
    <w:multiLevelType w:val="hybridMultilevel"/>
    <w:tmpl w:val="19EA7C64"/>
    <w:lvl w:ilvl="0" w:tplc="DFA8D7AA">
      <w:start w:val="1"/>
      <w:numFmt w:val="upperRoman"/>
      <w:lvlText w:val="%1."/>
      <w:lvlJc w:val="left"/>
      <w:pPr>
        <w:ind w:left="918" w:hanging="720"/>
      </w:pPr>
      <w:rPr>
        <w:rFonts w:hint="default"/>
      </w:rPr>
    </w:lvl>
    <w:lvl w:ilvl="1" w:tplc="04160019" w:tentative="1">
      <w:start w:val="1"/>
      <w:numFmt w:val="lowerLetter"/>
      <w:lvlText w:val="%2."/>
      <w:lvlJc w:val="left"/>
      <w:pPr>
        <w:ind w:left="1278" w:hanging="360"/>
      </w:pPr>
    </w:lvl>
    <w:lvl w:ilvl="2" w:tplc="0416001B" w:tentative="1">
      <w:start w:val="1"/>
      <w:numFmt w:val="lowerRoman"/>
      <w:lvlText w:val="%3."/>
      <w:lvlJc w:val="right"/>
      <w:pPr>
        <w:ind w:left="1998" w:hanging="180"/>
      </w:pPr>
    </w:lvl>
    <w:lvl w:ilvl="3" w:tplc="0416000F" w:tentative="1">
      <w:start w:val="1"/>
      <w:numFmt w:val="decimal"/>
      <w:lvlText w:val="%4."/>
      <w:lvlJc w:val="left"/>
      <w:pPr>
        <w:ind w:left="2718" w:hanging="360"/>
      </w:pPr>
    </w:lvl>
    <w:lvl w:ilvl="4" w:tplc="04160019" w:tentative="1">
      <w:start w:val="1"/>
      <w:numFmt w:val="lowerLetter"/>
      <w:lvlText w:val="%5."/>
      <w:lvlJc w:val="left"/>
      <w:pPr>
        <w:ind w:left="3438" w:hanging="360"/>
      </w:pPr>
    </w:lvl>
    <w:lvl w:ilvl="5" w:tplc="0416001B" w:tentative="1">
      <w:start w:val="1"/>
      <w:numFmt w:val="lowerRoman"/>
      <w:lvlText w:val="%6."/>
      <w:lvlJc w:val="right"/>
      <w:pPr>
        <w:ind w:left="4158" w:hanging="180"/>
      </w:pPr>
    </w:lvl>
    <w:lvl w:ilvl="6" w:tplc="0416000F" w:tentative="1">
      <w:start w:val="1"/>
      <w:numFmt w:val="decimal"/>
      <w:lvlText w:val="%7."/>
      <w:lvlJc w:val="left"/>
      <w:pPr>
        <w:ind w:left="4878" w:hanging="360"/>
      </w:pPr>
    </w:lvl>
    <w:lvl w:ilvl="7" w:tplc="04160019" w:tentative="1">
      <w:start w:val="1"/>
      <w:numFmt w:val="lowerLetter"/>
      <w:lvlText w:val="%8."/>
      <w:lvlJc w:val="left"/>
      <w:pPr>
        <w:ind w:left="5598" w:hanging="360"/>
      </w:pPr>
    </w:lvl>
    <w:lvl w:ilvl="8" w:tplc="0416001B" w:tentative="1">
      <w:start w:val="1"/>
      <w:numFmt w:val="lowerRoman"/>
      <w:lvlText w:val="%9."/>
      <w:lvlJc w:val="right"/>
      <w:pPr>
        <w:ind w:left="6318" w:hanging="180"/>
      </w:pPr>
    </w:lvl>
  </w:abstractNum>
  <w:abstractNum w:abstractNumId="16">
    <w:nsid w:val="48F6573D"/>
    <w:multiLevelType w:val="hybridMultilevel"/>
    <w:tmpl w:val="E93E91BE"/>
    <w:lvl w:ilvl="0" w:tplc="B88E91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92B4993"/>
    <w:multiLevelType w:val="hybridMultilevel"/>
    <w:tmpl w:val="B1B03CEC"/>
    <w:lvl w:ilvl="0" w:tplc="BD3ACB5E">
      <w:start w:val="2"/>
      <w:numFmt w:val="upp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A8472F9"/>
    <w:multiLevelType w:val="multilevel"/>
    <w:tmpl w:val="FCF84C94"/>
    <w:lvl w:ilvl="0">
      <w:start w:val="1"/>
      <w:numFmt w:val="decimal"/>
      <w:lvlText w:val="%1"/>
      <w:lvlJc w:val="left"/>
      <w:pPr>
        <w:tabs>
          <w:tab w:val="num" w:pos="432"/>
        </w:tabs>
        <w:ind w:left="432" w:hanging="432"/>
      </w:pPr>
    </w:lvl>
    <w:lvl w:ilvl="1">
      <w:start w:val="1"/>
      <w:numFmt w:val="decimal"/>
      <w:lvlText w:val="%1.%2"/>
      <w:lvlJc w:val="left"/>
      <w:pPr>
        <w:tabs>
          <w:tab w:val="num" w:pos="860"/>
        </w:tabs>
        <w:ind w:left="860"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4B500D9B"/>
    <w:multiLevelType w:val="hybridMultilevel"/>
    <w:tmpl w:val="2A9C15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D987FA1"/>
    <w:multiLevelType w:val="hybridMultilevel"/>
    <w:tmpl w:val="C4EE95F4"/>
    <w:lvl w:ilvl="0" w:tplc="5E007FA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987B9C"/>
    <w:multiLevelType w:val="hybridMultilevel"/>
    <w:tmpl w:val="4DC6148A"/>
    <w:lvl w:ilvl="0" w:tplc="91445C3C">
      <w:start w:val="1"/>
      <w:numFmt w:val="bullet"/>
      <w:lvlText w:val="•"/>
      <w:lvlJc w:val="left"/>
      <w:pPr>
        <w:tabs>
          <w:tab w:val="num" w:pos="720"/>
        </w:tabs>
        <w:ind w:left="720" w:hanging="360"/>
      </w:pPr>
      <w:rPr>
        <w:rFonts w:ascii="Georgia" w:hAnsi="Georgia" w:hint="default"/>
      </w:rPr>
    </w:lvl>
    <w:lvl w:ilvl="1" w:tplc="C666D06E" w:tentative="1">
      <w:start w:val="1"/>
      <w:numFmt w:val="bullet"/>
      <w:lvlText w:val="•"/>
      <w:lvlJc w:val="left"/>
      <w:pPr>
        <w:tabs>
          <w:tab w:val="num" w:pos="1440"/>
        </w:tabs>
        <w:ind w:left="1440" w:hanging="360"/>
      </w:pPr>
      <w:rPr>
        <w:rFonts w:ascii="Georgia" w:hAnsi="Georgia" w:hint="default"/>
      </w:rPr>
    </w:lvl>
    <w:lvl w:ilvl="2" w:tplc="B8F088F0" w:tentative="1">
      <w:start w:val="1"/>
      <w:numFmt w:val="bullet"/>
      <w:lvlText w:val="•"/>
      <w:lvlJc w:val="left"/>
      <w:pPr>
        <w:tabs>
          <w:tab w:val="num" w:pos="2160"/>
        </w:tabs>
        <w:ind w:left="2160" w:hanging="360"/>
      </w:pPr>
      <w:rPr>
        <w:rFonts w:ascii="Georgia" w:hAnsi="Georgia" w:hint="default"/>
      </w:rPr>
    </w:lvl>
    <w:lvl w:ilvl="3" w:tplc="0AC81B60" w:tentative="1">
      <w:start w:val="1"/>
      <w:numFmt w:val="bullet"/>
      <w:lvlText w:val="•"/>
      <w:lvlJc w:val="left"/>
      <w:pPr>
        <w:tabs>
          <w:tab w:val="num" w:pos="2880"/>
        </w:tabs>
        <w:ind w:left="2880" w:hanging="360"/>
      </w:pPr>
      <w:rPr>
        <w:rFonts w:ascii="Georgia" w:hAnsi="Georgia" w:hint="default"/>
      </w:rPr>
    </w:lvl>
    <w:lvl w:ilvl="4" w:tplc="B9BAADD4" w:tentative="1">
      <w:start w:val="1"/>
      <w:numFmt w:val="bullet"/>
      <w:lvlText w:val="•"/>
      <w:lvlJc w:val="left"/>
      <w:pPr>
        <w:tabs>
          <w:tab w:val="num" w:pos="3600"/>
        </w:tabs>
        <w:ind w:left="3600" w:hanging="360"/>
      </w:pPr>
      <w:rPr>
        <w:rFonts w:ascii="Georgia" w:hAnsi="Georgia" w:hint="default"/>
      </w:rPr>
    </w:lvl>
    <w:lvl w:ilvl="5" w:tplc="093A45EA" w:tentative="1">
      <w:start w:val="1"/>
      <w:numFmt w:val="bullet"/>
      <w:lvlText w:val="•"/>
      <w:lvlJc w:val="left"/>
      <w:pPr>
        <w:tabs>
          <w:tab w:val="num" w:pos="4320"/>
        </w:tabs>
        <w:ind w:left="4320" w:hanging="360"/>
      </w:pPr>
      <w:rPr>
        <w:rFonts w:ascii="Georgia" w:hAnsi="Georgia" w:hint="default"/>
      </w:rPr>
    </w:lvl>
    <w:lvl w:ilvl="6" w:tplc="8590898E" w:tentative="1">
      <w:start w:val="1"/>
      <w:numFmt w:val="bullet"/>
      <w:lvlText w:val="•"/>
      <w:lvlJc w:val="left"/>
      <w:pPr>
        <w:tabs>
          <w:tab w:val="num" w:pos="5040"/>
        </w:tabs>
        <w:ind w:left="5040" w:hanging="360"/>
      </w:pPr>
      <w:rPr>
        <w:rFonts w:ascii="Georgia" w:hAnsi="Georgia" w:hint="default"/>
      </w:rPr>
    </w:lvl>
    <w:lvl w:ilvl="7" w:tplc="893894B2" w:tentative="1">
      <w:start w:val="1"/>
      <w:numFmt w:val="bullet"/>
      <w:lvlText w:val="•"/>
      <w:lvlJc w:val="left"/>
      <w:pPr>
        <w:tabs>
          <w:tab w:val="num" w:pos="5760"/>
        </w:tabs>
        <w:ind w:left="5760" w:hanging="360"/>
      </w:pPr>
      <w:rPr>
        <w:rFonts w:ascii="Georgia" w:hAnsi="Georgia" w:hint="default"/>
      </w:rPr>
    </w:lvl>
    <w:lvl w:ilvl="8" w:tplc="1A2AFD8A" w:tentative="1">
      <w:start w:val="1"/>
      <w:numFmt w:val="bullet"/>
      <w:lvlText w:val="•"/>
      <w:lvlJc w:val="left"/>
      <w:pPr>
        <w:tabs>
          <w:tab w:val="num" w:pos="6480"/>
        </w:tabs>
        <w:ind w:left="6480" w:hanging="360"/>
      </w:pPr>
      <w:rPr>
        <w:rFonts w:ascii="Georgia" w:hAnsi="Georgia" w:hint="default"/>
      </w:rPr>
    </w:lvl>
  </w:abstractNum>
  <w:abstractNum w:abstractNumId="22">
    <w:nsid w:val="6A5C1139"/>
    <w:multiLevelType w:val="hybridMultilevel"/>
    <w:tmpl w:val="B0402346"/>
    <w:lvl w:ilvl="0" w:tplc="04160001">
      <w:start w:val="1"/>
      <w:numFmt w:val="bullet"/>
      <w:lvlText w:val=""/>
      <w:lvlJc w:val="left"/>
      <w:pPr>
        <w:ind w:left="558" w:hanging="360"/>
      </w:pPr>
      <w:rPr>
        <w:rFonts w:ascii="Symbol" w:hAnsi="Symbol" w:hint="default"/>
      </w:rPr>
    </w:lvl>
    <w:lvl w:ilvl="1" w:tplc="04160003" w:tentative="1">
      <w:start w:val="1"/>
      <w:numFmt w:val="bullet"/>
      <w:lvlText w:val="o"/>
      <w:lvlJc w:val="left"/>
      <w:pPr>
        <w:ind w:left="1278" w:hanging="360"/>
      </w:pPr>
      <w:rPr>
        <w:rFonts w:ascii="Courier New" w:hAnsi="Courier New" w:cs="Courier New" w:hint="default"/>
      </w:rPr>
    </w:lvl>
    <w:lvl w:ilvl="2" w:tplc="04160005" w:tentative="1">
      <w:start w:val="1"/>
      <w:numFmt w:val="bullet"/>
      <w:lvlText w:val=""/>
      <w:lvlJc w:val="left"/>
      <w:pPr>
        <w:ind w:left="1998" w:hanging="360"/>
      </w:pPr>
      <w:rPr>
        <w:rFonts w:ascii="Wingdings" w:hAnsi="Wingdings" w:hint="default"/>
      </w:rPr>
    </w:lvl>
    <w:lvl w:ilvl="3" w:tplc="04160001" w:tentative="1">
      <w:start w:val="1"/>
      <w:numFmt w:val="bullet"/>
      <w:lvlText w:val=""/>
      <w:lvlJc w:val="left"/>
      <w:pPr>
        <w:ind w:left="2718" w:hanging="360"/>
      </w:pPr>
      <w:rPr>
        <w:rFonts w:ascii="Symbol" w:hAnsi="Symbol" w:hint="default"/>
      </w:rPr>
    </w:lvl>
    <w:lvl w:ilvl="4" w:tplc="04160003" w:tentative="1">
      <w:start w:val="1"/>
      <w:numFmt w:val="bullet"/>
      <w:lvlText w:val="o"/>
      <w:lvlJc w:val="left"/>
      <w:pPr>
        <w:ind w:left="3438" w:hanging="360"/>
      </w:pPr>
      <w:rPr>
        <w:rFonts w:ascii="Courier New" w:hAnsi="Courier New" w:cs="Courier New" w:hint="default"/>
      </w:rPr>
    </w:lvl>
    <w:lvl w:ilvl="5" w:tplc="04160005" w:tentative="1">
      <w:start w:val="1"/>
      <w:numFmt w:val="bullet"/>
      <w:lvlText w:val=""/>
      <w:lvlJc w:val="left"/>
      <w:pPr>
        <w:ind w:left="4158" w:hanging="360"/>
      </w:pPr>
      <w:rPr>
        <w:rFonts w:ascii="Wingdings" w:hAnsi="Wingdings" w:hint="default"/>
      </w:rPr>
    </w:lvl>
    <w:lvl w:ilvl="6" w:tplc="04160001" w:tentative="1">
      <w:start w:val="1"/>
      <w:numFmt w:val="bullet"/>
      <w:lvlText w:val=""/>
      <w:lvlJc w:val="left"/>
      <w:pPr>
        <w:ind w:left="4878" w:hanging="360"/>
      </w:pPr>
      <w:rPr>
        <w:rFonts w:ascii="Symbol" w:hAnsi="Symbol" w:hint="default"/>
      </w:rPr>
    </w:lvl>
    <w:lvl w:ilvl="7" w:tplc="04160003" w:tentative="1">
      <w:start w:val="1"/>
      <w:numFmt w:val="bullet"/>
      <w:lvlText w:val="o"/>
      <w:lvlJc w:val="left"/>
      <w:pPr>
        <w:ind w:left="5598" w:hanging="360"/>
      </w:pPr>
      <w:rPr>
        <w:rFonts w:ascii="Courier New" w:hAnsi="Courier New" w:cs="Courier New" w:hint="default"/>
      </w:rPr>
    </w:lvl>
    <w:lvl w:ilvl="8" w:tplc="04160005" w:tentative="1">
      <w:start w:val="1"/>
      <w:numFmt w:val="bullet"/>
      <w:lvlText w:val=""/>
      <w:lvlJc w:val="left"/>
      <w:pPr>
        <w:ind w:left="6318"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20"/>
  </w:num>
  <w:num w:numId="6">
    <w:abstractNumId w:val="21"/>
  </w:num>
  <w:num w:numId="7">
    <w:abstractNumId w:val="10"/>
  </w:num>
  <w:num w:numId="8">
    <w:abstractNumId w:val="12"/>
  </w:num>
  <w:num w:numId="9">
    <w:abstractNumId w:val="9"/>
  </w:num>
  <w:num w:numId="10">
    <w:abstractNumId w:val="11"/>
  </w:num>
  <w:num w:numId="11">
    <w:abstractNumId w:val="4"/>
  </w:num>
  <w:num w:numId="12">
    <w:abstractNumId w:val="18"/>
  </w:num>
  <w:num w:numId="13">
    <w:abstractNumId w:val="6"/>
  </w:num>
  <w:num w:numId="14">
    <w:abstractNumId w:val="13"/>
  </w:num>
  <w:num w:numId="15">
    <w:abstractNumId w:val="8"/>
  </w:num>
  <w:num w:numId="16">
    <w:abstractNumId w:val="7"/>
  </w:num>
  <w:num w:numId="17">
    <w:abstractNumId w:val="3"/>
  </w:num>
  <w:num w:numId="18">
    <w:abstractNumId w:val="22"/>
  </w:num>
  <w:num w:numId="19">
    <w:abstractNumId w:val="19"/>
  </w:num>
  <w:num w:numId="20">
    <w:abstractNumId w:val="5"/>
  </w:num>
  <w:num w:numId="21">
    <w:abstractNumId w:val="14"/>
  </w:num>
  <w:num w:numId="22">
    <w:abstractNumId w:val="1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17"/>
    <w:rsid w:val="0000110F"/>
    <w:rsid w:val="000035F3"/>
    <w:rsid w:val="0001092B"/>
    <w:rsid w:val="00010F5A"/>
    <w:rsid w:val="00013062"/>
    <w:rsid w:val="00016389"/>
    <w:rsid w:val="00020750"/>
    <w:rsid w:val="000208D7"/>
    <w:rsid w:val="000229A8"/>
    <w:rsid w:val="00023A31"/>
    <w:rsid w:val="00025906"/>
    <w:rsid w:val="000277DC"/>
    <w:rsid w:val="00027F13"/>
    <w:rsid w:val="000411B9"/>
    <w:rsid w:val="000437AE"/>
    <w:rsid w:val="00044C62"/>
    <w:rsid w:val="00045AE0"/>
    <w:rsid w:val="00050C43"/>
    <w:rsid w:val="00051277"/>
    <w:rsid w:val="00051D74"/>
    <w:rsid w:val="00053096"/>
    <w:rsid w:val="00053B56"/>
    <w:rsid w:val="00054945"/>
    <w:rsid w:val="00060111"/>
    <w:rsid w:val="00060782"/>
    <w:rsid w:val="00060D27"/>
    <w:rsid w:val="00063EE5"/>
    <w:rsid w:val="00066B6F"/>
    <w:rsid w:val="00066CAD"/>
    <w:rsid w:val="00072DB3"/>
    <w:rsid w:val="00073259"/>
    <w:rsid w:val="000776DE"/>
    <w:rsid w:val="00077EF4"/>
    <w:rsid w:val="00077F7C"/>
    <w:rsid w:val="00081548"/>
    <w:rsid w:val="00083847"/>
    <w:rsid w:val="000849C7"/>
    <w:rsid w:val="00086C8F"/>
    <w:rsid w:val="000872B8"/>
    <w:rsid w:val="00087683"/>
    <w:rsid w:val="00094B35"/>
    <w:rsid w:val="00095CDA"/>
    <w:rsid w:val="0009630B"/>
    <w:rsid w:val="00096509"/>
    <w:rsid w:val="000A4088"/>
    <w:rsid w:val="000A419F"/>
    <w:rsid w:val="000A41E5"/>
    <w:rsid w:val="000A47AB"/>
    <w:rsid w:val="000A626E"/>
    <w:rsid w:val="000B24B1"/>
    <w:rsid w:val="000B26A0"/>
    <w:rsid w:val="000B3394"/>
    <w:rsid w:val="000B425D"/>
    <w:rsid w:val="000B53AC"/>
    <w:rsid w:val="000B6CB3"/>
    <w:rsid w:val="000B7102"/>
    <w:rsid w:val="000C0186"/>
    <w:rsid w:val="000C121B"/>
    <w:rsid w:val="000C1334"/>
    <w:rsid w:val="000C192F"/>
    <w:rsid w:val="000C3888"/>
    <w:rsid w:val="000C3B86"/>
    <w:rsid w:val="000C5166"/>
    <w:rsid w:val="000C545F"/>
    <w:rsid w:val="000C5978"/>
    <w:rsid w:val="000D19D8"/>
    <w:rsid w:val="000D24B1"/>
    <w:rsid w:val="000D3AAF"/>
    <w:rsid w:val="000D587E"/>
    <w:rsid w:val="000D7C5D"/>
    <w:rsid w:val="000E0C6A"/>
    <w:rsid w:val="000E1DC6"/>
    <w:rsid w:val="000E3A27"/>
    <w:rsid w:val="000E62FE"/>
    <w:rsid w:val="000F0C79"/>
    <w:rsid w:val="000F1D26"/>
    <w:rsid w:val="000F56FD"/>
    <w:rsid w:val="000F5FC5"/>
    <w:rsid w:val="00101605"/>
    <w:rsid w:val="00102B04"/>
    <w:rsid w:val="00104606"/>
    <w:rsid w:val="00104F7F"/>
    <w:rsid w:val="001079E9"/>
    <w:rsid w:val="00107BF0"/>
    <w:rsid w:val="00107C23"/>
    <w:rsid w:val="00107F38"/>
    <w:rsid w:val="00111944"/>
    <w:rsid w:val="001140E0"/>
    <w:rsid w:val="00117775"/>
    <w:rsid w:val="00125776"/>
    <w:rsid w:val="0012723A"/>
    <w:rsid w:val="0012752C"/>
    <w:rsid w:val="001319E8"/>
    <w:rsid w:val="001321F3"/>
    <w:rsid w:val="0013271B"/>
    <w:rsid w:val="00132755"/>
    <w:rsid w:val="0013275B"/>
    <w:rsid w:val="001354F8"/>
    <w:rsid w:val="00136433"/>
    <w:rsid w:val="00136BA1"/>
    <w:rsid w:val="0013710E"/>
    <w:rsid w:val="00137C24"/>
    <w:rsid w:val="00137C2A"/>
    <w:rsid w:val="0014006A"/>
    <w:rsid w:val="00140DEF"/>
    <w:rsid w:val="001421C1"/>
    <w:rsid w:val="00142436"/>
    <w:rsid w:val="001436FB"/>
    <w:rsid w:val="0014559F"/>
    <w:rsid w:val="00146C1C"/>
    <w:rsid w:val="00146E31"/>
    <w:rsid w:val="001508C0"/>
    <w:rsid w:val="001512CD"/>
    <w:rsid w:val="00151E0B"/>
    <w:rsid w:val="00156704"/>
    <w:rsid w:val="00156742"/>
    <w:rsid w:val="00163991"/>
    <w:rsid w:val="00163E55"/>
    <w:rsid w:val="00164CFE"/>
    <w:rsid w:val="00165BD0"/>
    <w:rsid w:val="00165BD1"/>
    <w:rsid w:val="0017149F"/>
    <w:rsid w:val="00172A62"/>
    <w:rsid w:val="00180BF3"/>
    <w:rsid w:val="0018311F"/>
    <w:rsid w:val="00183F11"/>
    <w:rsid w:val="00187667"/>
    <w:rsid w:val="0018768B"/>
    <w:rsid w:val="00196F79"/>
    <w:rsid w:val="001977A3"/>
    <w:rsid w:val="001A1340"/>
    <w:rsid w:val="001A1E16"/>
    <w:rsid w:val="001A2E43"/>
    <w:rsid w:val="001A6E59"/>
    <w:rsid w:val="001A7CB3"/>
    <w:rsid w:val="001B0CD6"/>
    <w:rsid w:val="001B1A8F"/>
    <w:rsid w:val="001B3B38"/>
    <w:rsid w:val="001C07E6"/>
    <w:rsid w:val="001C1BF4"/>
    <w:rsid w:val="001C35BB"/>
    <w:rsid w:val="001C385C"/>
    <w:rsid w:val="001D0AC1"/>
    <w:rsid w:val="001D1AD0"/>
    <w:rsid w:val="001D1EC6"/>
    <w:rsid w:val="001D3F47"/>
    <w:rsid w:val="001D45F9"/>
    <w:rsid w:val="001D4663"/>
    <w:rsid w:val="001D482B"/>
    <w:rsid w:val="001D500E"/>
    <w:rsid w:val="001E12DF"/>
    <w:rsid w:val="001E1468"/>
    <w:rsid w:val="001E1F3B"/>
    <w:rsid w:val="001E5043"/>
    <w:rsid w:val="001E7EFD"/>
    <w:rsid w:val="001F0812"/>
    <w:rsid w:val="001F135F"/>
    <w:rsid w:val="001F2E28"/>
    <w:rsid w:val="001F5C52"/>
    <w:rsid w:val="00200CE8"/>
    <w:rsid w:val="00203108"/>
    <w:rsid w:val="002049B7"/>
    <w:rsid w:val="00205AFB"/>
    <w:rsid w:val="00206AAD"/>
    <w:rsid w:val="00207284"/>
    <w:rsid w:val="002107C9"/>
    <w:rsid w:val="00216CC1"/>
    <w:rsid w:val="00217C4F"/>
    <w:rsid w:val="00220FAC"/>
    <w:rsid w:val="00222971"/>
    <w:rsid w:val="00222BB3"/>
    <w:rsid w:val="00223483"/>
    <w:rsid w:val="0022472D"/>
    <w:rsid w:val="002272ED"/>
    <w:rsid w:val="0023608E"/>
    <w:rsid w:val="002407B0"/>
    <w:rsid w:val="002421AF"/>
    <w:rsid w:val="00243CBB"/>
    <w:rsid w:val="00245B29"/>
    <w:rsid w:val="0024626B"/>
    <w:rsid w:val="00246A70"/>
    <w:rsid w:val="00247926"/>
    <w:rsid w:val="00256CF9"/>
    <w:rsid w:val="00256F56"/>
    <w:rsid w:val="00257333"/>
    <w:rsid w:val="00260CE0"/>
    <w:rsid w:val="002618AB"/>
    <w:rsid w:val="00261F7D"/>
    <w:rsid w:val="00262EC5"/>
    <w:rsid w:val="002631D4"/>
    <w:rsid w:val="00267071"/>
    <w:rsid w:val="00267CC4"/>
    <w:rsid w:val="00272429"/>
    <w:rsid w:val="00272DFE"/>
    <w:rsid w:val="00277D51"/>
    <w:rsid w:val="00280105"/>
    <w:rsid w:val="00280FC1"/>
    <w:rsid w:val="0028181C"/>
    <w:rsid w:val="00283570"/>
    <w:rsid w:val="002853DA"/>
    <w:rsid w:val="00286245"/>
    <w:rsid w:val="00287FA8"/>
    <w:rsid w:val="0029316A"/>
    <w:rsid w:val="00293EE6"/>
    <w:rsid w:val="0029747C"/>
    <w:rsid w:val="002A0226"/>
    <w:rsid w:val="002A4651"/>
    <w:rsid w:val="002A71C2"/>
    <w:rsid w:val="002A7F3F"/>
    <w:rsid w:val="002B05A1"/>
    <w:rsid w:val="002B1349"/>
    <w:rsid w:val="002B4AD2"/>
    <w:rsid w:val="002B675E"/>
    <w:rsid w:val="002C4E0E"/>
    <w:rsid w:val="002D2038"/>
    <w:rsid w:val="002D34FC"/>
    <w:rsid w:val="002D69E6"/>
    <w:rsid w:val="002D712A"/>
    <w:rsid w:val="002D718D"/>
    <w:rsid w:val="002D7E13"/>
    <w:rsid w:val="002E1859"/>
    <w:rsid w:val="002E3AA5"/>
    <w:rsid w:val="002E3D46"/>
    <w:rsid w:val="002E4579"/>
    <w:rsid w:val="002E7687"/>
    <w:rsid w:val="002F1707"/>
    <w:rsid w:val="002F19A8"/>
    <w:rsid w:val="002F6916"/>
    <w:rsid w:val="002F7209"/>
    <w:rsid w:val="00301ADD"/>
    <w:rsid w:val="00301E9E"/>
    <w:rsid w:val="00301F67"/>
    <w:rsid w:val="00303419"/>
    <w:rsid w:val="00303E44"/>
    <w:rsid w:val="00304AD9"/>
    <w:rsid w:val="00306D10"/>
    <w:rsid w:val="0030729A"/>
    <w:rsid w:val="00310294"/>
    <w:rsid w:val="00311169"/>
    <w:rsid w:val="0031128A"/>
    <w:rsid w:val="00312C7D"/>
    <w:rsid w:val="00313094"/>
    <w:rsid w:val="0031361D"/>
    <w:rsid w:val="00314891"/>
    <w:rsid w:val="00314E8D"/>
    <w:rsid w:val="003161BD"/>
    <w:rsid w:val="003174B0"/>
    <w:rsid w:val="00322216"/>
    <w:rsid w:val="0032317D"/>
    <w:rsid w:val="00323311"/>
    <w:rsid w:val="00323B91"/>
    <w:rsid w:val="003256A4"/>
    <w:rsid w:val="00327CD7"/>
    <w:rsid w:val="003301B5"/>
    <w:rsid w:val="003320BD"/>
    <w:rsid w:val="00333078"/>
    <w:rsid w:val="003335BD"/>
    <w:rsid w:val="00334153"/>
    <w:rsid w:val="003427C3"/>
    <w:rsid w:val="00342EE9"/>
    <w:rsid w:val="00343714"/>
    <w:rsid w:val="00343D5F"/>
    <w:rsid w:val="00344634"/>
    <w:rsid w:val="003463F5"/>
    <w:rsid w:val="00351719"/>
    <w:rsid w:val="003530FB"/>
    <w:rsid w:val="003549EE"/>
    <w:rsid w:val="00355F6F"/>
    <w:rsid w:val="00362FB7"/>
    <w:rsid w:val="00366409"/>
    <w:rsid w:val="00366D61"/>
    <w:rsid w:val="00372B01"/>
    <w:rsid w:val="0037561A"/>
    <w:rsid w:val="00377000"/>
    <w:rsid w:val="0038100B"/>
    <w:rsid w:val="00381129"/>
    <w:rsid w:val="0038637C"/>
    <w:rsid w:val="00386666"/>
    <w:rsid w:val="00387A70"/>
    <w:rsid w:val="00390B80"/>
    <w:rsid w:val="00393493"/>
    <w:rsid w:val="003963D5"/>
    <w:rsid w:val="00396A06"/>
    <w:rsid w:val="003A142F"/>
    <w:rsid w:val="003A17DF"/>
    <w:rsid w:val="003A39D7"/>
    <w:rsid w:val="003A4E10"/>
    <w:rsid w:val="003A7FD6"/>
    <w:rsid w:val="003B335D"/>
    <w:rsid w:val="003B38C6"/>
    <w:rsid w:val="003B398D"/>
    <w:rsid w:val="003B5D46"/>
    <w:rsid w:val="003C0816"/>
    <w:rsid w:val="003C118C"/>
    <w:rsid w:val="003C1931"/>
    <w:rsid w:val="003C64C6"/>
    <w:rsid w:val="003C689B"/>
    <w:rsid w:val="003D08C0"/>
    <w:rsid w:val="003D0F47"/>
    <w:rsid w:val="003D14CF"/>
    <w:rsid w:val="003D29FC"/>
    <w:rsid w:val="003D3C4C"/>
    <w:rsid w:val="003D65E5"/>
    <w:rsid w:val="003D7122"/>
    <w:rsid w:val="003D752E"/>
    <w:rsid w:val="003D7B54"/>
    <w:rsid w:val="003E0C1D"/>
    <w:rsid w:val="003E2F51"/>
    <w:rsid w:val="003F02A7"/>
    <w:rsid w:val="003F042D"/>
    <w:rsid w:val="003F06AA"/>
    <w:rsid w:val="003F0782"/>
    <w:rsid w:val="003F31C4"/>
    <w:rsid w:val="003F3E23"/>
    <w:rsid w:val="003F5B4B"/>
    <w:rsid w:val="00401609"/>
    <w:rsid w:val="004020A9"/>
    <w:rsid w:val="004074B4"/>
    <w:rsid w:val="0041008C"/>
    <w:rsid w:val="00411BD6"/>
    <w:rsid w:val="00420052"/>
    <w:rsid w:val="00420931"/>
    <w:rsid w:val="00427D07"/>
    <w:rsid w:val="0043200D"/>
    <w:rsid w:val="00434043"/>
    <w:rsid w:val="00434DAA"/>
    <w:rsid w:val="0043578A"/>
    <w:rsid w:val="00437981"/>
    <w:rsid w:val="0044130D"/>
    <w:rsid w:val="0044440B"/>
    <w:rsid w:val="00444AFD"/>
    <w:rsid w:val="0044687A"/>
    <w:rsid w:val="004478AC"/>
    <w:rsid w:val="00450337"/>
    <w:rsid w:val="0045063D"/>
    <w:rsid w:val="00450F43"/>
    <w:rsid w:val="004520BD"/>
    <w:rsid w:val="0045479F"/>
    <w:rsid w:val="00463248"/>
    <w:rsid w:val="00464E00"/>
    <w:rsid w:val="00464EBC"/>
    <w:rsid w:val="004679B8"/>
    <w:rsid w:val="00471F27"/>
    <w:rsid w:val="0047232D"/>
    <w:rsid w:val="0047233A"/>
    <w:rsid w:val="00474B75"/>
    <w:rsid w:val="00474C2F"/>
    <w:rsid w:val="004770A5"/>
    <w:rsid w:val="004822B7"/>
    <w:rsid w:val="004830D8"/>
    <w:rsid w:val="00484C5B"/>
    <w:rsid w:val="00484CE9"/>
    <w:rsid w:val="0049211B"/>
    <w:rsid w:val="00496C75"/>
    <w:rsid w:val="004A19B1"/>
    <w:rsid w:val="004A6EAD"/>
    <w:rsid w:val="004A73A5"/>
    <w:rsid w:val="004A7677"/>
    <w:rsid w:val="004B2924"/>
    <w:rsid w:val="004B34AC"/>
    <w:rsid w:val="004B62A7"/>
    <w:rsid w:val="004B7499"/>
    <w:rsid w:val="004B790C"/>
    <w:rsid w:val="004C0C4B"/>
    <w:rsid w:val="004C4ECF"/>
    <w:rsid w:val="004C63EA"/>
    <w:rsid w:val="004D2846"/>
    <w:rsid w:val="004D2C3D"/>
    <w:rsid w:val="004D3582"/>
    <w:rsid w:val="004D51B4"/>
    <w:rsid w:val="004D61B7"/>
    <w:rsid w:val="004D6CC9"/>
    <w:rsid w:val="004D779D"/>
    <w:rsid w:val="004E4CD5"/>
    <w:rsid w:val="004E6487"/>
    <w:rsid w:val="004E7A73"/>
    <w:rsid w:val="004F0E70"/>
    <w:rsid w:val="004F1B2C"/>
    <w:rsid w:val="004F2408"/>
    <w:rsid w:val="004F459F"/>
    <w:rsid w:val="004F5C15"/>
    <w:rsid w:val="004F7228"/>
    <w:rsid w:val="004F7A6D"/>
    <w:rsid w:val="00501593"/>
    <w:rsid w:val="00502704"/>
    <w:rsid w:val="00502C14"/>
    <w:rsid w:val="00504F0E"/>
    <w:rsid w:val="00505162"/>
    <w:rsid w:val="005052E1"/>
    <w:rsid w:val="00515C42"/>
    <w:rsid w:val="0051637F"/>
    <w:rsid w:val="005174DC"/>
    <w:rsid w:val="0052015B"/>
    <w:rsid w:val="0052371A"/>
    <w:rsid w:val="00523D90"/>
    <w:rsid w:val="00523F89"/>
    <w:rsid w:val="00524076"/>
    <w:rsid w:val="0052585B"/>
    <w:rsid w:val="00525AF7"/>
    <w:rsid w:val="00535236"/>
    <w:rsid w:val="005370E5"/>
    <w:rsid w:val="005402B7"/>
    <w:rsid w:val="0054098E"/>
    <w:rsid w:val="005419AF"/>
    <w:rsid w:val="00546A17"/>
    <w:rsid w:val="00550552"/>
    <w:rsid w:val="00551198"/>
    <w:rsid w:val="005522EE"/>
    <w:rsid w:val="00552EFA"/>
    <w:rsid w:val="00554FE9"/>
    <w:rsid w:val="00556938"/>
    <w:rsid w:val="00561586"/>
    <w:rsid w:val="00561B8C"/>
    <w:rsid w:val="00561BC8"/>
    <w:rsid w:val="00561CAB"/>
    <w:rsid w:val="00562794"/>
    <w:rsid w:val="00562F2B"/>
    <w:rsid w:val="005650BB"/>
    <w:rsid w:val="00567497"/>
    <w:rsid w:val="0056772E"/>
    <w:rsid w:val="00572562"/>
    <w:rsid w:val="005726E1"/>
    <w:rsid w:val="00574296"/>
    <w:rsid w:val="00574F16"/>
    <w:rsid w:val="00580370"/>
    <w:rsid w:val="00580A8B"/>
    <w:rsid w:val="00580C1F"/>
    <w:rsid w:val="00582D2E"/>
    <w:rsid w:val="00583615"/>
    <w:rsid w:val="00584406"/>
    <w:rsid w:val="00585A0A"/>
    <w:rsid w:val="005930DA"/>
    <w:rsid w:val="005943AC"/>
    <w:rsid w:val="005945AA"/>
    <w:rsid w:val="00594C14"/>
    <w:rsid w:val="005950DD"/>
    <w:rsid w:val="005952FC"/>
    <w:rsid w:val="005A09C3"/>
    <w:rsid w:val="005A15C5"/>
    <w:rsid w:val="005A2F71"/>
    <w:rsid w:val="005A4875"/>
    <w:rsid w:val="005A49C6"/>
    <w:rsid w:val="005A6055"/>
    <w:rsid w:val="005B0EF9"/>
    <w:rsid w:val="005B124B"/>
    <w:rsid w:val="005B22C5"/>
    <w:rsid w:val="005B74EB"/>
    <w:rsid w:val="005C1E72"/>
    <w:rsid w:val="005C4871"/>
    <w:rsid w:val="005C5FD7"/>
    <w:rsid w:val="005C6384"/>
    <w:rsid w:val="005C7D55"/>
    <w:rsid w:val="005D3E93"/>
    <w:rsid w:val="005D73E1"/>
    <w:rsid w:val="005E2B4D"/>
    <w:rsid w:val="005E4D4F"/>
    <w:rsid w:val="005E697A"/>
    <w:rsid w:val="005F3333"/>
    <w:rsid w:val="005F4D39"/>
    <w:rsid w:val="005F6383"/>
    <w:rsid w:val="005F63B5"/>
    <w:rsid w:val="005F757F"/>
    <w:rsid w:val="005F7FA7"/>
    <w:rsid w:val="00600CBF"/>
    <w:rsid w:val="006015D9"/>
    <w:rsid w:val="00603BF1"/>
    <w:rsid w:val="00604569"/>
    <w:rsid w:val="00606270"/>
    <w:rsid w:val="00606CB4"/>
    <w:rsid w:val="00606CBD"/>
    <w:rsid w:val="0061224E"/>
    <w:rsid w:val="0061651C"/>
    <w:rsid w:val="00617CCF"/>
    <w:rsid w:val="00620D84"/>
    <w:rsid w:val="0062596D"/>
    <w:rsid w:val="00625F4F"/>
    <w:rsid w:val="006273DD"/>
    <w:rsid w:val="006275F1"/>
    <w:rsid w:val="00630562"/>
    <w:rsid w:val="006309FF"/>
    <w:rsid w:val="00630BA2"/>
    <w:rsid w:val="00633AD9"/>
    <w:rsid w:val="00633B97"/>
    <w:rsid w:val="00635DFF"/>
    <w:rsid w:val="0063692B"/>
    <w:rsid w:val="0063790B"/>
    <w:rsid w:val="00640973"/>
    <w:rsid w:val="006413C3"/>
    <w:rsid w:val="00641612"/>
    <w:rsid w:val="00642347"/>
    <w:rsid w:val="00644395"/>
    <w:rsid w:val="0064451B"/>
    <w:rsid w:val="00650727"/>
    <w:rsid w:val="00654357"/>
    <w:rsid w:val="006601D5"/>
    <w:rsid w:val="006615E7"/>
    <w:rsid w:val="00665B49"/>
    <w:rsid w:val="0067240B"/>
    <w:rsid w:val="0067388C"/>
    <w:rsid w:val="00673BCB"/>
    <w:rsid w:val="006753D6"/>
    <w:rsid w:val="00675DBE"/>
    <w:rsid w:val="0067639A"/>
    <w:rsid w:val="00676EEC"/>
    <w:rsid w:val="00685AC1"/>
    <w:rsid w:val="006937DD"/>
    <w:rsid w:val="00694395"/>
    <w:rsid w:val="00695C54"/>
    <w:rsid w:val="0069607D"/>
    <w:rsid w:val="00697B1F"/>
    <w:rsid w:val="00697C81"/>
    <w:rsid w:val="006A0BB3"/>
    <w:rsid w:val="006A1992"/>
    <w:rsid w:val="006A2637"/>
    <w:rsid w:val="006A5B3F"/>
    <w:rsid w:val="006A779B"/>
    <w:rsid w:val="006B2163"/>
    <w:rsid w:val="006B40FA"/>
    <w:rsid w:val="006B4610"/>
    <w:rsid w:val="006B4AF7"/>
    <w:rsid w:val="006B6249"/>
    <w:rsid w:val="006B6346"/>
    <w:rsid w:val="006B6F86"/>
    <w:rsid w:val="006B7A48"/>
    <w:rsid w:val="006C0F5F"/>
    <w:rsid w:val="006C2646"/>
    <w:rsid w:val="006C3277"/>
    <w:rsid w:val="006C4C15"/>
    <w:rsid w:val="006C6371"/>
    <w:rsid w:val="006C6F75"/>
    <w:rsid w:val="006D3D22"/>
    <w:rsid w:val="006D4877"/>
    <w:rsid w:val="006D5206"/>
    <w:rsid w:val="006D5646"/>
    <w:rsid w:val="006D5C9A"/>
    <w:rsid w:val="006E7EF7"/>
    <w:rsid w:val="006F05AD"/>
    <w:rsid w:val="006F3590"/>
    <w:rsid w:val="006F5381"/>
    <w:rsid w:val="007005C8"/>
    <w:rsid w:val="007020D4"/>
    <w:rsid w:val="00703414"/>
    <w:rsid w:val="00704A17"/>
    <w:rsid w:val="00704B03"/>
    <w:rsid w:val="007058B1"/>
    <w:rsid w:val="00705D3D"/>
    <w:rsid w:val="00711CB7"/>
    <w:rsid w:val="00713534"/>
    <w:rsid w:val="007136BA"/>
    <w:rsid w:val="007141A9"/>
    <w:rsid w:val="00714465"/>
    <w:rsid w:val="00714569"/>
    <w:rsid w:val="00717EED"/>
    <w:rsid w:val="00720D20"/>
    <w:rsid w:val="00721F0A"/>
    <w:rsid w:val="00725575"/>
    <w:rsid w:val="00727BBC"/>
    <w:rsid w:val="00727FCE"/>
    <w:rsid w:val="0073133C"/>
    <w:rsid w:val="00732D4C"/>
    <w:rsid w:val="0073737D"/>
    <w:rsid w:val="0074105D"/>
    <w:rsid w:val="00742154"/>
    <w:rsid w:val="0074606D"/>
    <w:rsid w:val="007468E5"/>
    <w:rsid w:val="00750CB8"/>
    <w:rsid w:val="0075353E"/>
    <w:rsid w:val="00754330"/>
    <w:rsid w:val="00754BE1"/>
    <w:rsid w:val="007555FE"/>
    <w:rsid w:val="007567CB"/>
    <w:rsid w:val="0075682D"/>
    <w:rsid w:val="0076083B"/>
    <w:rsid w:val="00761F88"/>
    <w:rsid w:val="00762181"/>
    <w:rsid w:val="00763EE3"/>
    <w:rsid w:val="007645F8"/>
    <w:rsid w:val="00764D6E"/>
    <w:rsid w:val="00764ED7"/>
    <w:rsid w:val="007656A2"/>
    <w:rsid w:val="00770ABF"/>
    <w:rsid w:val="007727E6"/>
    <w:rsid w:val="00774F35"/>
    <w:rsid w:val="00775210"/>
    <w:rsid w:val="007778C5"/>
    <w:rsid w:val="00780D1D"/>
    <w:rsid w:val="00781F01"/>
    <w:rsid w:val="0078258C"/>
    <w:rsid w:val="00783691"/>
    <w:rsid w:val="0078408A"/>
    <w:rsid w:val="0078732F"/>
    <w:rsid w:val="00791A6B"/>
    <w:rsid w:val="00794152"/>
    <w:rsid w:val="00797A8C"/>
    <w:rsid w:val="007A1995"/>
    <w:rsid w:val="007B0118"/>
    <w:rsid w:val="007B34E3"/>
    <w:rsid w:val="007B496F"/>
    <w:rsid w:val="007B54E7"/>
    <w:rsid w:val="007B5EAE"/>
    <w:rsid w:val="007C1D4A"/>
    <w:rsid w:val="007C4E52"/>
    <w:rsid w:val="007D0AFC"/>
    <w:rsid w:val="007D3AF2"/>
    <w:rsid w:val="007D4723"/>
    <w:rsid w:val="007D501B"/>
    <w:rsid w:val="007E0178"/>
    <w:rsid w:val="007E4529"/>
    <w:rsid w:val="007F29B8"/>
    <w:rsid w:val="007F36AE"/>
    <w:rsid w:val="007F4858"/>
    <w:rsid w:val="007F4E52"/>
    <w:rsid w:val="00800171"/>
    <w:rsid w:val="008025D7"/>
    <w:rsid w:val="008032EC"/>
    <w:rsid w:val="008033FF"/>
    <w:rsid w:val="00804677"/>
    <w:rsid w:val="00804BC9"/>
    <w:rsid w:val="00811E54"/>
    <w:rsid w:val="00812210"/>
    <w:rsid w:val="00812618"/>
    <w:rsid w:val="00815FF5"/>
    <w:rsid w:val="00820410"/>
    <w:rsid w:val="00820FD0"/>
    <w:rsid w:val="008234A6"/>
    <w:rsid w:val="00824CF8"/>
    <w:rsid w:val="008258FA"/>
    <w:rsid w:val="00825C29"/>
    <w:rsid w:val="00827E3E"/>
    <w:rsid w:val="00831755"/>
    <w:rsid w:val="00832527"/>
    <w:rsid w:val="00832E98"/>
    <w:rsid w:val="008348C9"/>
    <w:rsid w:val="008352AE"/>
    <w:rsid w:val="0083541A"/>
    <w:rsid w:val="00836522"/>
    <w:rsid w:val="00836586"/>
    <w:rsid w:val="008365B4"/>
    <w:rsid w:val="008441F7"/>
    <w:rsid w:val="008450E9"/>
    <w:rsid w:val="008466CC"/>
    <w:rsid w:val="008474E8"/>
    <w:rsid w:val="00847E3E"/>
    <w:rsid w:val="00852282"/>
    <w:rsid w:val="00852D9B"/>
    <w:rsid w:val="008534F7"/>
    <w:rsid w:val="0085376F"/>
    <w:rsid w:val="0085413A"/>
    <w:rsid w:val="008549F0"/>
    <w:rsid w:val="0085632E"/>
    <w:rsid w:val="00857E4B"/>
    <w:rsid w:val="008629EE"/>
    <w:rsid w:val="008644E1"/>
    <w:rsid w:val="00865020"/>
    <w:rsid w:val="00866458"/>
    <w:rsid w:val="008678FF"/>
    <w:rsid w:val="00873964"/>
    <w:rsid w:val="008744B2"/>
    <w:rsid w:val="00874DA7"/>
    <w:rsid w:val="0087662E"/>
    <w:rsid w:val="00876921"/>
    <w:rsid w:val="00876F85"/>
    <w:rsid w:val="00884420"/>
    <w:rsid w:val="0088517B"/>
    <w:rsid w:val="008856E4"/>
    <w:rsid w:val="008859E5"/>
    <w:rsid w:val="00886D81"/>
    <w:rsid w:val="00887935"/>
    <w:rsid w:val="00893FD6"/>
    <w:rsid w:val="00894947"/>
    <w:rsid w:val="00896343"/>
    <w:rsid w:val="008A075E"/>
    <w:rsid w:val="008A0A58"/>
    <w:rsid w:val="008A18CC"/>
    <w:rsid w:val="008A27EB"/>
    <w:rsid w:val="008A65B3"/>
    <w:rsid w:val="008A6EC6"/>
    <w:rsid w:val="008B0766"/>
    <w:rsid w:val="008B0A76"/>
    <w:rsid w:val="008B35CE"/>
    <w:rsid w:val="008C10CE"/>
    <w:rsid w:val="008C393C"/>
    <w:rsid w:val="008C3B9C"/>
    <w:rsid w:val="008C7E48"/>
    <w:rsid w:val="008C7EB8"/>
    <w:rsid w:val="008D2DB4"/>
    <w:rsid w:val="008D314E"/>
    <w:rsid w:val="008D7AF1"/>
    <w:rsid w:val="008E225D"/>
    <w:rsid w:val="008E233E"/>
    <w:rsid w:val="008E3045"/>
    <w:rsid w:val="008E4F80"/>
    <w:rsid w:val="008E552E"/>
    <w:rsid w:val="008E730B"/>
    <w:rsid w:val="008E76D5"/>
    <w:rsid w:val="008E7F7D"/>
    <w:rsid w:val="008F11BA"/>
    <w:rsid w:val="008F196E"/>
    <w:rsid w:val="008F53E6"/>
    <w:rsid w:val="008F7B80"/>
    <w:rsid w:val="009004D8"/>
    <w:rsid w:val="0090267B"/>
    <w:rsid w:val="00903C2E"/>
    <w:rsid w:val="00904C5B"/>
    <w:rsid w:val="00913004"/>
    <w:rsid w:val="00913AC5"/>
    <w:rsid w:val="009151E3"/>
    <w:rsid w:val="00921934"/>
    <w:rsid w:val="009278EA"/>
    <w:rsid w:val="00927A11"/>
    <w:rsid w:val="00927E3D"/>
    <w:rsid w:val="0093022F"/>
    <w:rsid w:val="0093397D"/>
    <w:rsid w:val="00934C63"/>
    <w:rsid w:val="00935848"/>
    <w:rsid w:val="00936DA7"/>
    <w:rsid w:val="0093735C"/>
    <w:rsid w:val="00940034"/>
    <w:rsid w:val="00942B54"/>
    <w:rsid w:val="00943374"/>
    <w:rsid w:val="00944D3C"/>
    <w:rsid w:val="00945BE6"/>
    <w:rsid w:val="00946803"/>
    <w:rsid w:val="00946ACA"/>
    <w:rsid w:val="009520D9"/>
    <w:rsid w:val="00953FED"/>
    <w:rsid w:val="009550BD"/>
    <w:rsid w:val="0095608F"/>
    <w:rsid w:val="009609D0"/>
    <w:rsid w:val="0096138D"/>
    <w:rsid w:val="0096166C"/>
    <w:rsid w:val="00961D83"/>
    <w:rsid w:val="009707E9"/>
    <w:rsid w:val="009717EC"/>
    <w:rsid w:val="00972D42"/>
    <w:rsid w:val="00973A3C"/>
    <w:rsid w:val="009750E0"/>
    <w:rsid w:val="00975747"/>
    <w:rsid w:val="009758EA"/>
    <w:rsid w:val="009841A1"/>
    <w:rsid w:val="00985DAC"/>
    <w:rsid w:val="009860BD"/>
    <w:rsid w:val="00990976"/>
    <w:rsid w:val="00990A92"/>
    <w:rsid w:val="00991871"/>
    <w:rsid w:val="00992FF4"/>
    <w:rsid w:val="009963FB"/>
    <w:rsid w:val="009A09A6"/>
    <w:rsid w:val="009A0C68"/>
    <w:rsid w:val="009A1B4D"/>
    <w:rsid w:val="009A310D"/>
    <w:rsid w:val="009A39E5"/>
    <w:rsid w:val="009A41DA"/>
    <w:rsid w:val="009A73B0"/>
    <w:rsid w:val="009B352E"/>
    <w:rsid w:val="009B35A5"/>
    <w:rsid w:val="009B37DB"/>
    <w:rsid w:val="009B53F9"/>
    <w:rsid w:val="009B6B0A"/>
    <w:rsid w:val="009B74C5"/>
    <w:rsid w:val="009C2F34"/>
    <w:rsid w:val="009C4C6D"/>
    <w:rsid w:val="009C51BF"/>
    <w:rsid w:val="009C6DCB"/>
    <w:rsid w:val="009D046B"/>
    <w:rsid w:val="009D33A2"/>
    <w:rsid w:val="009D392D"/>
    <w:rsid w:val="009D57F2"/>
    <w:rsid w:val="009D6435"/>
    <w:rsid w:val="009D6F61"/>
    <w:rsid w:val="009E0D64"/>
    <w:rsid w:val="009E2645"/>
    <w:rsid w:val="009E34E9"/>
    <w:rsid w:val="009E7D6A"/>
    <w:rsid w:val="009F4E3B"/>
    <w:rsid w:val="009F638C"/>
    <w:rsid w:val="009F6DFA"/>
    <w:rsid w:val="009F7F3F"/>
    <w:rsid w:val="00A013AE"/>
    <w:rsid w:val="00A05FC3"/>
    <w:rsid w:val="00A061F8"/>
    <w:rsid w:val="00A07FCF"/>
    <w:rsid w:val="00A11A28"/>
    <w:rsid w:val="00A12321"/>
    <w:rsid w:val="00A14625"/>
    <w:rsid w:val="00A15B1B"/>
    <w:rsid w:val="00A211C8"/>
    <w:rsid w:val="00A230AD"/>
    <w:rsid w:val="00A238AE"/>
    <w:rsid w:val="00A23F06"/>
    <w:rsid w:val="00A2546C"/>
    <w:rsid w:val="00A273CB"/>
    <w:rsid w:val="00A274A8"/>
    <w:rsid w:val="00A30EBE"/>
    <w:rsid w:val="00A36CFC"/>
    <w:rsid w:val="00A4011E"/>
    <w:rsid w:val="00A418A9"/>
    <w:rsid w:val="00A42523"/>
    <w:rsid w:val="00A43207"/>
    <w:rsid w:val="00A44A30"/>
    <w:rsid w:val="00A50C42"/>
    <w:rsid w:val="00A53904"/>
    <w:rsid w:val="00A57ECE"/>
    <w:rsid w:val="00A624C5"/>
    <w:rsid w:val="00A62702"/>
    <w:rsid w:val="00A6434D"/>
    <w:rsid w:val="00A64756"/>
    <w:rsid w:val="00A65357"/>
    <w:rsid w:val="00A65C32"/>
    <w:rsid w:val="00A7434F"/>
    <w:rsid w:val="00A74498"/>
    <w:rsid w:val="00A749FB"/>
    <w:rsid w:val="00A80484"/>
    <w:rsid w:val="00A82E54"/>
    <w:rsid w:val="00A858E3"/>
    <w:rsid w:val="00A863BD"/>
    <w:rsid w:val="00A86A75"/>
    <w:rsid w:val="00A92375"/>
    <w:rsid w:val="00A92E75"/>
    <w:rsid w:val="00A93956"/>
    <w:rsid w:val="00A94A79"/>
    <w:rsid w:val="00A96BA8"/>
    <w:rsid w:val="00A96C3B"/>
    <w:rsid w:val="00A9757B"/>
    <w:rsid w:val="00AA037F"/>
    <w:rsid w:val="00AA0D0B"/>
    <w:rsid w:val="00AA3094"/>
    <w:rsid w:val="00AA36FD"/>
    <w:rsid w:val="00AA4999"/>
    <w:rsid w:val="00AA4F15"/>
    <w:rsid w:val="00AA6619"/>
    <w:rsid w:val="00AA6A6D"/>
    <w:rsid w:val="00AB3202"/>
    <w:rsid w:val="00AB4820"/>
    <w:rsid w:val="00AB552E"/>
    <w:rsid w:val="00AB622C"/>
    <w:rsid w:val="00AB7732"/>
    <w:rsid w:val="00AB7DB7"/>
    <w:rsid w:val="00AC2F0A"/>
    <w:rsid w:val="00AC4BEB"/>
    <w:rsid w:val="00AC5F01"/>
    <w:rsid w:val="00AC6E68"/>
    <w:rsid w:val="00AC7091"/>
    <w:rsid w:val="00AC729F"/>
    <w:rsid w:val="00AC7D59"/>
    <w:rsid w:val="00AD0D41"/>
    <w:rsid w:val="00AE0874"/>
    <w:rsid w:val="00AE1E9B"/>
    <w:rsid w:val="00AE2049"/>
    <w:rsid w:val="00AE2E3B"/>
    <w:rsid w:val="00AE607D"/>
    <w:rsid w:val="00AE65E0"/>
    <w:rsid w:val="00AF1769"/>
    <w:rsid w:val="00AF1C1F"/>
    <w:rsid w:val="00AF2779"/>
    <w:rsid w:val="00AF316D"/>
    <w:rsid w:val="00AF47A2"/>
    <w:rsid w:val="00AF4DCF"/>
    <w:rsid w:val="00AF506B"/>
    <w:rsid w:val="00AF7470"/>
    <w:rsid w:val="00B0208F"/>
    <w:rsid w:val="00B02CD4"/>
    <w:rsid w:val="00B03165"/>
    <w:rsid w:val="00B06394"/>
    <w:rsid w:val="00B06434"/>
    <w:rsid w:val="00B0660D"/>
    <w:rsid w:val="00B06AEC"/>
    <w:rsid w:val="00B1038C"/>
    <w:rsid w:val="00B12325"/>
    <w:rsid w:val="00B1290E"/>
    <w:rsid w:val="00B12BAC"/>
    <w:rsid w:val="00B13FB8"/>
    <w:rsid w:val="00B14188"/>
    <w:rsid w:val="00B159D3"/>
    <w:rsid w:val="00B16F63"/>
    <w:rsid w:val="00B21FB5"/>
    <w:rsid w:val="00B22BF9"/>
    <w:rsid w:val="00B24840"/>
    <w:rsid w:val="00B24F23"/>
    <w:rsid w:val="00B25926"/>
    <w:rsid w:val="00B27D85"/>
    <w:rsid w:val="00B30AF2"/>
    <w:rsid w:val="00B314A2"/>
    <w:rsid w:val="00B33106"/>
    <w:rsid w:val="00B34216"/>
    <w:rsid w:val="00B360BA"/>
    <w:rsid w:val="00B37384"/>
    <w:rsid w:val="00B41A93"/>
    <w:rsid w:val="00B42696"/>
    <w:rsid w:val="00B42E2D"/>
    <w:rsid w:val="00B4744A"/>
    <w:rsid w:val="00B47CDC"/>
    <w:rsid w:val="00B55605"/>
    <w:rsid w:val="00B56635"/>
    <w:rsid w:val="00B56638"/>
    <w:rsid w:val="00B57F6F"/>
    <w:rsid w:val="00B618D3"/>
    <w:rsid w:val="00B66944"/>
    <w:rsid w:val="00B66EE1"/>
    <w:rsid w:val="00B6781C"/>
    <w:rsid w:val="00B67B0B"/>
    <w:rsid w:val="00B70CE5"/>
    <w:rsid w:val="00B70DE5"/>
    <w:rsid w:val="00B716F1"/>
    <w:rsid w:val="00B71729"/>
    <w:rsid w:val="00B7240B"/>
    <w:rsid w:val="00B8009C"/>
    <w:rsid w:val="00B833AE"/>
    <w:rsid w:val="00B83BA0"/>
    <w:rsid w:val="00B841BA"/>
    <w:rsid w:val="00B84EA9"/>
    <w:rsid w:val="00B90EEA"/>
    <w:rsid w:val="00B92B70"/>
    <w:rsid w:val="00B92D38"/>
    <w:rsid w:val="00B93364"/>
    <w:rsid w:val="00B94DB5"/>
    <w:rsid w:val="00BA0176"/>
    <w:rsid w:val="00BA0312"/>
    <w:rsid w:val="00BA19FE"/>
    <w:rsid w:val="00BA31EC"/>
    <w:rsid w:val="00BA4BCC"/>
    <w:rsid w:val="00BA572E"/>
    <w:rsid w:val="00BA6268"/>
    <w:rsid w:val="00BA7E80"/>
    <w:rsid w:val="00BB0572"/>
    <w:rsid w:val="00BB48FF"/>
    <w:rsid w:val="00BB7DC5"/>
    <w:rsid w:val="00BC06E1"/>
    <w:rsid w:val="00BC4D55"/>
    <w:rsid w:val="00BC50AC"/>
    <w:rsid w:val="00BC7286"/>
    <w:rsid w:val="00BD43ED"/>
    <w:rsid w:val="00BD486A"/>
    <w:rsid w:val="00BD623F"/>
    <w:rsid w:val="00BD6E09"/>
    <w:rsid w:val="00BD70D2"/>
    <w:rsid w:val="00BD7563"/>
    <w:rsid w:val="00BE023A"/>
    <w:rsid w:val="00BE1EF8"/>
    <w:rsid w:val="00BE5218"/>
    <w:rsid w:val="00BE5F29"/>
    <w:rsid w:val="00BE62CE"/>
    <w:rsid w:val="00BF0D77"/>
    <w:rsid w:val="00BF1AAD"/>
    <w:rsid w:val="00BF3DF5"/>
    <w:rsid w:val="00BF683C"/>
    <w:rsid w:val="00BF6D32"/>
    <w:rsid w:val="00BF6F14"/>
    <w:rsid w:val="00C00995"/>
    <w:rsid w:val="00C02403"/>
    <w:rsid w:val="00C05ADC"/>
    <w:rsid w:val="00C07C80"/>
    <w:rsid w:val="00C11196"/>
    <w:rsid w:val="00C156C7"/>
    <w:rsid w:val="00C23671"/>
    <w:rsid w:val="00C23672"/>
    <w:rsid w:val="00C2482B"/>
    <w:rsid w:val="00C24B0E"/>
    <w:rsid w:val="00C25E39"/>
    <w:rsid w:val="00C275FA"/>
    <w:rsid w:val="00C31C5F"/>
    <w:rsid w:val="00C328B4"/>
    <w:rsid w:val="00C34C78"/>
    <w:rsid w:val="00C36B10"/>
    <w:rsid w:val="00C36B4E"/>
    <w:rsid w:val="00C4175B"/>
    <w:rsid w:val="00C42343"/>
    <w:rsid w:val="00C479FE"/>
    <w:rsid w:val="00C5087C"/>
    <w:rsid w:val="00C52081"/>
    <w:rsid w:val="00C55932"/>
    <w:rsid w:val="00C65273"/>
    <w:rsid w:val="00C6573F"/>
    <w:rsid w:val="00C65EA9"/>
    <w:rsid w:val="00C71D6B"/>
    <w:rsid w:val="00C74478"/>
    <w:rsid w:val="00C7739E"/>
    <w:rsid w:val="00C85828"/>
    <w:rsid w:val="00C865FF"/>
    <w:rsid w:val="00C91F2D"/>
    <w:rsid w:val="00C92CF4"/>
    <w:rsid w:val="00C92FC9"/>
    <w:rsid w:val="00C95A32"/>
    <w:rsid w:val="00CA0EB6"/>
    <w:rsid w:val="00CA353F"/>
    <w:rsid w:val="00CA4340"/>
    <w:rsid w:val="00CA44F4"/>
    <w:rsid w:val="00CA53BB"/>
    <w:rsid w:val="00CA5850"/>
    <w:rsid w:val="00CB3720"/>
    <w:rsid w:val="00CB3EA4"/>
    <w:rsid w:val="00CB4034"/>
    <w:rsid w:val="00CB40C8"/>
    <w:rsid w:val="00CC4E62"/>
    <w:rsid w:val="00CD087D"/>
    <w:rsid w:val="00CD3477"/>
    <w:rsid w:val="00CD3FAF"/>
    <w:rsid w:val="00CD4584"/>
    <w:rsid w:val="00CD466C"/>
    <w:rsid w:val="00CE00D3"/>
    <w:rsid w:val="00CE01FD"/>
    <w:rsid w:val="00CE233F"/>
    <w:rsid w:val="00CE31B1"/>
    <w:rsid w:val="00CE5406"/>
    <w:rsid w:val="00CF2787"/>
    <w:rsid w:val="00CF56D7"/>
    <w:rsid w:val="00CF5B20"/>
    <w:rsid w:val="00D0000C"/>
    <w:rsid w:val="00D01F32"/>
    <w:rsid w:val="00D03875"/>
    <w:rsid w:val="00D0631C"/>
    <w:rsid w:val="00D11BE2"/>
    <w:rsid w:val="00D12F18"/>
    <w:rsid w:val="00D13364"/>
    <w:rsid w:val="00D209F9"/>
    <w:rsid w:val="00D2185F"/>
    <w:rsid w:val="00D265DC"/>
    <w:rsid w:val="00D267BF"/>
    <w:rsid w:val="00D26CE1"/>
    <w:rsid w:val="00D26D8A"/>
    <w:rsid w:val="00D278C6"/>
    <w:rsid w:val="00D318BC"/>
    <w:rsid w:val="00D31976"/>
    <w:rsid w:val="00D36156"/>
    <w:rsid w:val="00D40900"/>
    <w:rsid w:val="00D411AD"/>
    <w:rsid w:val="00D42A92"/>
    <w:rsid w:val="00D44B3F"/>
    <w:rsid w:val="00D46AC5"/>
    <w:rsid w:val="00D511CA"/>
    <w:rsid w:val="00D512D1"/>
    <w:rsid w:val="00D54086"/>
    <w:rsid w:val="00D547CF"/>
    <w:rsid w:val="00D5545D"/>
    <w:rsid w:val="00D6228C"/>
    <w:rsid w:val="00D6487E"/>
    <w:rsid w:val="00D669D0"/>
    <w:rsid w:val="00D67877"/>
    <w:rsid w:val="00D70E16"/>
    <w:rsid w:val="00D725AD"/>
    <w:rsid w:val="00D73A3C"/>
    <w:rsid w:val="00D74DB7"/>
    <w:rsid w:val="00D75C1C"/>
    <w:rsid w:val="00D77039"/>
    <w:rsid w:val="00D77958"/>
    <w:rsid w:val="00D8312B"/>
    <w:rsid w:val="00D84B9C"/>
    <w:rsid w:val="00D85A28"/>
    <w:rsid w:val="00D86869"/>
    <w:rsid w:val="00D87139"/>
    <w:rsid w:val="00D91692"/>
    <w:rsid w:val="00D9266C"/>
    <w:rsid w:val="00D95EFF"/>
    <w:rsid w:val="00D9719A"/>
    <w:rsid w:val="00DA1B33"/>
    <w:rsid w:val="00DA6C5B"/>
    <w:rsid w:val="00DB14A3"/>
    <w:rsid w:val="00DB3846"/>
    <w:rsid w:val="00DB6367"/>
    <w:rsid w:val="00DB7297"/>
    <w:rsid w:val="00DC0C28"/>
    <w:rsid w:val="00DC12AC"/>
    <w:rsid w:val="00DC1929"/>
    <w:rsid w:val="00DC1E0E"/>
    <w:rsid w:val="00DC2D68"/>
    <w:rsid w:val="00DC4689"/>
    <w:rsid w:val="00DC5111"/>
    <w:rsid w:val="00DC6288"/>
    <w:rsid w:val="00DC7F62"/>
    <w:rsid w:val="00DD542D"/>
    <w:rsid w:val="00DD5680"/>
    <w:rsid w:val="00DD668F"/>
    <w:rsid w:val="00DD67E6"/>
    <w:rsid w:val="00DD7062"/>
    <w:rsid w:val="00DE1B09"/>
    <w:rsid w:val="00DE31E8"/>
    <w:rsid w:val="00DE4104"/>
    <w:rsid w:val="00DE4D35"/>
    <w:rsid w:val="00DE55A6"/>
    <w:rsid w:val="00DF1A2F"/>
    <w:rsid w:val="00DF7D61"/>
    <w:rsid w:val="00E01037"/>
    <w:rsid w:val="00E01894"/>
    <w:rsid w:val="00E028B1"/>
    <w:rsid w:val="00E068AA"/>
    <w:rsid w:val="00E06C32"/>
    <w:rsid w:val="00E07FAA"/>
    <w:rsid w:val="00E10F8E"/>
    <w:rsid w:val="00E11E2F"/>
    <w:rsid w:val="00E11ED0"/>
    <w:rsid w:val="00E12239"/>
    <w:rsid w:val="00E1366A"/>
    <w:rsid w:val="00E1578E"/>
    <w:rsid w:val="00E24A36"/>
    <w:rsid w:val="00E2510E"/>
    <w:rsid w:val="00E272F1"/>
    <w:rsid w:val="00E30C5C"/>
    <w:rsid w:val="00E33DB7"/>
    <w:rsid w:val="00E33EC7"/>
    <w:rsid w:val="00E34C9C"/>
    <w:rsid w:val="00E34E40"/>
    <w:rsid w:val="00E36C6F"/>
    <w:rsid w:val="00E36F28"/>
    <w:rsid w:val="00E3704D"/>
    <w:rsid w:val="00E401F8"/>
    <w:rsid w:val="00E40BB3"/>
    <w:rsid w:val="00E448D1"/>
    <w:rsid w:val="00E448DA"/>
    <w:rsid w:val="00E44F5E"/>
    <w:rsid w:val="00E50898"/>
    <w:rsid w:val="00E50F4E"/>
    <w:rsid w:val="00E5119B"/>
    <w:rsid w:val="00E53BFB"/>
    <w:rsid w:val="00E53F41"/>
    <w:rsid w:val="00E546CE"/>
    <w:rsid w:val="00E5538F"/>
    <w:rsid w:val="00E562A3"/>
    <w:rsid w:val="00E565A4"/>
    <w:rsid w:val="00E569A7"/>
    <w:rsid w:val="00E56A7D"/>
    <w:rsid w:val="00E5703E"/>
    <w:rsid w:val="00E579A7"/>
    <w:rsid w:val="00E658FE"/>
    <w:rsid w:val="00E660E2"/>
    <w:rsid w:val="00E665E5"/>
    <w:rsid w:val="00E66B4B"/>
    <w:rsid w:val="00E70D31"/>
    <w:rsid w:val="00E711F8"/>
    <w:rsid w:val="00E750C9"/>
    <w:rsid w:val="00E76064"/>
    <w:rsid w:val="00E80D85"/>
    <w:rsid w:val="00E81F24"/>
    <w:rsid w:val="00E86DF6"/>
    <w:rsid w:val="00E902BF"/>
    <w:rsid w:val="00E904F3"/>
    <w:rsid w:val="00E9171D"/>
    <w:rsid w:val="00E918A1"/>
    <w:rsid w:val="00E96579"/>
    <w:rsid w:val="00E96C53"/>
    <w:rsid w:val="00EA1697"/>
    <w:rsid w:val="00EA2D27"/>
    <w:rsid w:val="00EA7840"/>
    <w:rsid w:val="00EB0EA5"/>
    <w:rsid w:val="00EC389E"/>
    <w:rsid w:val="00EC4818"/>
    <w:rsid w:val="00ED032C"/>
    <w:rsid w:val="00ED160F"/>
    <w:rsid w:val="00ED182D"/>
    <w:rsid w:val="00ED4B41"/>
    <w:rsid w:val="00ED78EC"/>
    <w:rsid w:val="00EE1021"/>
    <w:rsid w:val="00EE1317"/>
    <w:rsid w:val="00EE260E"/>
    <w:rsid w:val="00EE2617"/>
    <w:rsid w:val="00EE4518"/>
    <w:rsid w:val="00EF0E96"/>
    <w:rsid w:val="00EF22C5"/>
    <w:rsid w:val="00EF69BB"/>
    <w:rsid w:val="00F01614"/>
    <w:rsid w:val="00F03B72"/>
    <w:rsid w:val="00F050FB"/>
    <w:rsid w:val="00F11355"/>
    <w:rsid w:val="00F11E52"/>
    <w:rsid w:val="00F13D8E"/>
    <w:rsid w:val="00F16E8E"/>
    <w:rsid w:val="00F17A10"/>
    <w:rsid w:val="00F27B33"/>
    <w:rsid w:val="00F30AFE"/>
    <w:rsid w:val="00F30C7C"/>
    <w:rsid w:val="00F31510"/>
    <w:rsid w:val="00F3261F"/>
    <w:rsid w:val="00F350E3"/>
    <w:rsid w:val="00F35BDD"/>
    <w:rsid w:val="00F37672"/>
    <w:rsid w:val="00F37BC1"/>
    <w:rsid w:val="00F40BB9"/>
    <w:rsid w:val="00F42477"/>
    <w:rsid w:val="00F42A01"/>
    <w:rsid w:val="00F44D20"/>
    <w:rsid w:val="00F47A99"/>
    <w:rsid w:val="00F51ACC"/>
    <w:rsid w:val="00F522C5"/>
    <w:rsid w:val="00F52E15"/>
    <w:rsid w:val="00F5304D"/>
    <w:rsid w:val="00F5391E"/>
    <w:rsid w:val="00F56E61"/>
    <w:rsid w:val="00F62939"/>
    <w:rsid w:val="00F62FC7"/>
    <w:rsid w:val="00F63C69"/>
    <w:rsid w:val="00F66B1A"/>
    <w:rsid w:val="00F72009"/>
    <w:rsid w:val="00F72357"/>
    <w:rsid w:val="00F73350"/>
    <w:rsid w:val="00F75830"/>
    <w:rsid w:val="00F764C7"/>
    <w:rsid w:val="00F76A76"/>
    <w:rsid w:val="00F77108"/>
    <w:rsid w:val="00F80E3F"/>
    <w:rsid w:val="00F8124B"/>
    <w:rsid w:val="00F82FE1"/>
    <w:rsid w:val="00F90663"/>
    <w:rsid w:val="00F90F48"/>
    <w:rsid w:val="00F91516"/>
    <w:rsid w:val="00F91FDA"/>
    <w:rsid w:val="00F93B67"/>
    <w:rsid w:val="00F9512D"/>
    <w:rsid w:val="00F95C03"/>
    <w:rsid w:val="00F96794"/>
    <w:rsid w:val="00F9750E"/>
    <w:rsid w:val="00FA13F3"/>
    <w:rsid w:val="00FA5657"/>
    <w:rsid w:val="00FA572D"/>
    <w:rsid w:val="00FA5CA7"/>
    <w:rsid w:val="00FA7468"/>
    <w:rsid w:val="00FB0238"/>
    <w:rsid w:val="00FB0E85"/>
    <w:rsid w:val="00FB12EC"/>
    <w:rsid w:val="00FB6028"/>
    <w:rsid w:val="00FC6D59"/>
    <w:rsid w:val="00FC71C4"/>
    <w:rsid w:val="00FE3F2B"/>
    <w:rsid w:val="00FE5F59"/>
    <w:rsid w:val="00FE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B9"/>
    <w:pPr>
      <w:suppressAutoHyphens/>
    </w:pPr>
    <w:rPr>
      <w:sz w:val="24"/>
      <w:lang w:val="en-US" w:eastAsia="ar-SA"/>
    </w:rPr>
  </w:style>
  <w:style w:type="paragraph" w:styleId="Heading1">
    <w:name w:val="heading 1"/>
    <w:basedOn w:val="Normal"/>
    <w:next w:val="Normal"/>
    <w:link w:val="Ttulo1Char"/>
    <w:qFormat/>
    <w:rsid w:val="00F40BB9"/>
    <w:pPr>
      <w:spacing w:before="240" w:after="240"/>
      <w:outlineLvl w:val="0"/>
    </w:pPr>
    <w:rPr>
      <w:b/>
    </w:rPr>
  </w:style>
  <w:style w:type="paragraph" w:styleId="Heading2">
    <w:name w:val="heading 2"/>
    <w:basedOn w:val="Heading1"/>
    <w:next w:val="Normal"/>
    <w:qFormat/>
    <w:rsid w:val="00F40BB9"/>
    <w:pPr>
      <w:keepNext/>
      <w:outlineLvl w:val="1"/>
    </w:pPr>
    <w:rPr>
      <w:bCs/>
      <w:iCs/>
      <w:szCs w:val="28"/>
    </w:rPr>
  </w:style>
  <w:style w:type="paragraph" w:styleId="Heading3">
    <w:name w:val="heading 3"/>
    <w:basedOn w:val="Normal"/>
    <w:next w:val="Normal"/>
    <w:qFormat/>
    <w:rsid w:val="00F40BB9"/>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qFormat/>
    <w:rsid w:val="00F40BB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qFormat/>
    <w:rsid w:val="00F40BB9"/>
    <w:pPr>
      <w:keepNext/>
      <w:jc w:val="center"/>
      <w:outlineLvl w:val="4"/>
    </w:pPr>
    <w:rPr>
      <w:b/>
    </w:rPr>
  </w:style>
  <w:style w:type="paragraph" w:styleId="Heading6">
    <w:name w:val="heading 6"/>
    <w:basedOn w:val="Normal"/>
    <w:next w:val="Normal"/>
    <w:qFormat/>
    <w:rsid w:val="00F40BB9"/>
    <w:pPr>
      <w:keepNext/>
      <w:numPr>
        <w:ilvl w:val="5"/>
        <w:numId w:val="1"/>
      </w:numPr>
      <w:outlineLvl w:val="5"/>
    </w:pPr>
    <w:rPr>
      <w:b/>
    </w:rPr>
  </w:style>
  <w:style w:type="paragraph" w:styleId="Heading7">
    <w:name w:val="heading 7"/>
    <w:basedOn w:val="Normal"/>
    <w:next w:val="Normal"/>
    <w:qFormat/>
    <w:rsid w:val="00F40BB9"/>
    <w:pPr>
      <w:keepNext/>
      <w:numPr>
        <w:ilvl w:val="6"/>
        <w:numId w:val="1"/>
      </w:numPr>
      <w:outlineLvl w:val="6"/>
    </w:pPr>
    <w:rPr>
      <w:b/>
      <w:i/>
    </w:rPr>
  </w:style>
  <w:style w:type="paragraph" w:styleId="Heading8">
    <w:name w:val="heading 8"/>
    <w:basedOn w:val="Normal"/>
    <w:next w:val="Normal"/>
    <w:qFormat/>
    <w:rsid w:val="00F40BB9"/>
    <w:pPr>
      <w:numPr>
        <w:ilvl w:val="7"/>
        <w:numId w:val="1"/>
      </w:numPr>
      <w:spacing w:before="240" w:after="60"/>
      <w:outlineLvl w:val="7"/>
    </w:pPr>
    <w:rPr>
      <w:rFonts w:ascii="Calibri" w:hAnsi="Calibri"/>
      <w:i/>
      <w:iCs/>
      <w:szCs w:val="24"/>
    </w:rPr>
  </w:style>
  <w:style w:type="paragraph" w:styleId="Heading9">
    <w:name w:val="heading 9"/>
    <w:basedOn w:val="Normal"/>
    <w:next w:val="Normal"/>
    <w:qFormat/>
    <w:rsid w:val="00F40BB9"/>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40BB9"/>
    <w:rPr>
      <w:rFonts w:ascii="Symbol" w:hAnsi="Symbol"/>
    </w:rPr>
  </w:style>
  <w:style w:type="character" w:customStyle="1" w:styleId="WW8Num3z0">
    <w:name w:val="WW8Num3z0"/>
    <w:rsid w:val="00F40BB9"/>
    <w:rPr>
      <w:rFonts w:ascii="Symbol" w:hAnsi="Symbol"/>
    </w:rPr>
  </w:style>
  <w:style w:type="character" w:customStyle="1" w:styleId="Absatz-Standardschriftart">
    <w:name w:val="Absatz-Standardschriftart"/>
    <w:rsid w:val="00F40BB9"/>
  </w:style>
  <w:style w:type="character" w:customStyle="1" w:styleId="WW8Num2z1">
    <w:name w:val="WW8Num2z1"/>
    <w:rsid w:val="00F40BB9"/>
    <w:rPr>
      <w:rFonts w:ascii="Times New Roman" w:hAnsi="Times New Roman"/>
      <w:b/>
      <w:i w:val="0"/>
      <w:sz w:val="24"/>
    </w:rPr>
  </w:style>
  <w:style w:type="character" w:customStyle="1" w:styleId="WW8Num7z0">
    <w:name w:val="WW8Num7z0"/>
    <w:rsid w:val="00F40BB9"/>
    <w:rPr>
      <w:rFonts w:ascii="Symbol" w:hAnsi="Symbol"/>
    </w:rPr>
  </w:style>
  <w:style w:type="character" w:customStyle="1" w:styleId="WW8Num7z1">
    <w:name w:val="WW8Num7z1"/>
    <w:rsid w:val="00F40BB9"/>
    <w:rPr>
      <w:rFonts w:ascii="Courier New" w:hAnsi="Courier New" w:cs="Courier New"/>
    </w:rPr>
  </w:style>
  <w:style w:type="character" w:customStyle="1" w:styleId="WW8Num7z2">
    <w:name w:val="WW8Num7z2"/>
    <w:rsid w:val="00F40BB9"/>
    <w:rPr>
      <w:rFonts w:ascii="Wingdings" w:hAnsi="Wingdings"/>
    </w:rPr>
  </w:style>
  <w:style w:type="character" w:customStyle="1" w:styleId="WW8Num9z0">
    <w:name w:val="WW8Num9z0"/>
    <w:rsid w:val="00F40BB9"/>
    <w:rPr>
      <w:rFonts w:ascii="Symbol" w:hAnsi="Symbol"/>
    </w:rPr>
  </w:style>
  <w:style w:type="character" w:customStyle="1" w:styleId="WW8Num9z1">
    <w:name w:val="WW8Num9z1"/>
    <w:rsid w:val="00F40BB9"/>
    <w:rPr>
      <w:rFonts w:ascii="Courier New" w:hAnsi="Courier New" w:cs="Courier New"/>
    </w:rPr>
  </w:style>
  <w:style w:type="character" w:customStyle="1" w:styleId="WW8Num9z2">
    <w:name w:val="WW8Num9z2"/>
    <w:rsid w:val="00F40BB9"/>
    <w:rPr>
      <w:rFonts w:ascii="Wingdings" w:hAnsi="Wingdings"/>
    </w:rPr>
  </w:style>
  <w:style w:type="character" w:customStyle="1" w:styleId="Fontepargpadro2">
    <w:name w:val="Fonte parág. padrão2"/>
    <w:rsid w:val="00F40BB9"/>
  </w:style>
  <w:style w:type="character" w:customStyle="1" w:styleId="WW8Num1z1">
    <w:name w:val="WW8Num1z1"/>
    <w:rsid w:val="00F40BB9"/>
    <w:rPr>
      <w:rFonts w:ascii="Times New Roman" w:hAnsi="Times New Roman"/>
      <w:b/>
      <w:i w:val="0"/>
      <w:sz w:val="24"/>
    </w:rPr>
  </w:style>
  <w:style w:type="character" w:customStyle="1" w:styleId="Fontepargpadro1">
    <w:name w:val="Fonte parág. padrão1"/>
    <w:rsid w:val="00F40BB9"/>
  </w:style>
  <w:style w:type="character" w:styleId="Hyperlink">
    <w:name w:val="Hyperlink"/>
    <w:basedOn w:val="Fontepargpadro1"/>
    <w:semiHidden/>
    <w:rsid w:val="00F40BB9"/>
    <w:rPr>
      <w:color w:val="0000FF"/>
      <w:u w:val="single"/>
    </w:rPr>
  </w:style>
  <w:style w:type="character" w:customStyle="1" w:styleId="MapadoDocumentoChar">
    <w:name w:val="Mapa do Documento Char"/>
    <w:basedOn w:val="Fontepargpadro2"/>
    <w:rsid w:val="00F40BB9"/>
    <w:rPr>
      <w:rFonts w:ascii="Tahoma" w:hAnsi="Tahoma" w:cs="Tahoma"/>
      <w:sz w:val="16"/>
      <w:szCs w:val="16"/>
    </w:rPr>
  </w:style>
  <w:style w:type="character" w:customStyle="1" w:styleId="Ttulo2Char">
    <w:name w:val="Título 2 Char"/>
    <w:basedOn w:val="Fontepargpadro2"/>
    <w:rsid w:val="00F40BB9"/>
    <w:rPr>
      <w:b/>
      <w:bCs/>
      <w:iCs/>
      <w:sz w:val="24"/>
      <w:szCs w:val="28"/>
    </w:rPr>
  </w:style>
  <w:style w:type="character" w:customStyle="1" w:styleId="Ttulo3Char">
    <w:name w:val="Título 3 Char"/>
    <w:basedOn w:val="Fontepargpadro2"/>
    <w:rsid w:val="00F40BB9"/>
    <w:rPr>
      <w:rFonts w:ascii="Cambria" w:eastAsia="Times New Roman" w:hAnsi="Cambria" w:cs="Times New Roman"/>
      <w:b/>
      <w:bCs/>
      <w:sz w:val="26"/>
      <w:szCs w:val="26"/>
    </w:rPr>
  </w:style>
  <w:style w:type="character" w:customStyle="1" w:styleId="Ttulo4Char">
    <w:name w:val="Título 4 Char"/>
    <w:basedOn w:val="Fontepargpadro2"/>
    <w:rsid w:val="00F40BB9"/>
    <w:rPr>
      <w:rFonts w:ascii="Calibri" w:eastAsia="Times New Roman" w:hAnsi="Calibri" w:cs="Times New Roman"/>
      <w:b/>
      <w:bCs/>
      <w:sz w:val="28"/>
      <w:szCs w:val="28"/>
    </w:rPr>
  </w:style>
  <w:style w:type="character" w:customStyle="1" w:styleId="Ttulo8Char">
    <w:name w:val="Título 8 Char"/>
    <w:basedOn w:val="Fontepargpadro2"/>
    <w:rsid w:val="00F40BB9"/>
    <w:rPr>
      <w:rFonts w:ascii="Calibri" w:eastAsia="Times New Roman" w:hAnsi="Calibri" w:cs="Times New Roman"/>
      <w:i/>
      <w:iCs/>
      <w:sz w:val="24"/>
      <w:szCs w:val="24"/>
    </w:rPr>
  </w:style>
  <w:style w:type="character" w:customStyle="1" w:styleId="Ttulo9Char">
    <w:name w:val="Título 9 Char"/>
    <w:basedOn w:val="Fontepargpadro2"/>
    <w:rsid w:val="00F40BB9"/>
    <w:rPr>
      <w:rFonts w:ascii="Cambria" w:eastAsia="Times New Roman" w:hAnsi="Cambria" w:cs="Times New Roman"/>
      <w:sz w:val="22"/>
      <w:szCs w:val="22"/>
    </w:rPr>
  </w:style>
  <w:style w:type="character" w:customStyle="1" w:styleId="TtuloChar">
    <w:name w:val="Título Char"/>
    <w:basedOn w:val="Fontepargpadro2"/>
    <w:rsid w:val="00F40BB9"/>
    <w:rPr>
      <w:b/>
      <w:caps/>
      <w:sz w:val="24"/>
    </w:rPr>
  </w:style>
  <w:style w:type="character" w:customStyle="1" w:styleId="Author">
    <w:name w:val="Author"/>
    <w:basedOn w:val="Fontepargpadro2"/>
    <w:rsid w:val="00F40BB9"/>
    <w:rPr>
      <w:b/>
      <w:bCs/>
      <w:sz w:val="24"/>
    </w:rPr>
  </w:style>
  <w:style w:type="character" w:styleId="Emphasis">
    <w:name w:val="Emphasis"/>
    <w:basedOn w:val="Fontepargpadro2"/>
    <w:qFormat/>
    <w:rsid w:val="00F40BB9"/>
    <w:rPr>
      <w:i/>
      <w:iCs/>
    </w:rPr>
  </w:style>
  <w:style w:type="character" w:customStyle="1" w:styleId="CaracteresdeNotadeRodap">
    <w:name w:val="Caracteres de Nota de Rodapé"/>
    <w:basedOn w:val="Fontepargpadro2"/>
    <w:rsid w:val="00F40BB9"/>
    <w:rPr>
      <w:rFonts w:ascii="Times New Roman" w:hAnsi="Times New Roman"/>
      <w:sz w:val="18"/>
      <w:vertAlign w:val="superscript"/>
    </w:rPr>
  </w:style>
  <w:style w:type="character" w:customStyle="1" w:styleId="TextodenotaderodapChar">
    <w:name w:val="Texto de nota de rodapé Char"/>
    <w:basedOn w:val="Fontepargpadro2"/>
    <w:rsid w:val="00F40BB9"/>
    <w:rPr>
      <w:sz w:val="18"/>
      <w:lang w:val="en-US"/>
    </w:rPr>
  </w:style>
  <w:style w:type="character" w:styleId="FootnoteReference">
    <w:name w:val="footnote reference"/>
    <w:semiHidden/>
    <w:rsid w:val="00F40BB9"/>
    <w:rPr>
      <w:vertAlign w:val="superscript"/>
    </w:rPr>
  </w:style>
  <w:style w:type="character" w:customStyle="1" w:styleId="CaracteresdeNotadeFim">
    <w:name w:val="Caracteres de Nota de Fim"/>
    <w:rsid w:val="00F40BB9"/>
    <w:rPr>
      <w:vertAlign w:val="superscript"/>
    </w:rPr>
  </w:style>
  <w:style w:type="character" w:customStyle="1" w:styleId="WW-CaracteresdeNotadeFim">
    <w:name w:val="WW- Caracteres de Nota de Fim"/>
    <w:rsid w:val="00F40BB9"/>
  </w:style>
  <w:style w:type="character" w:styleId="EndnoteReference">
    <w:name w:val="endnote reference"/>
    <w:semiHidden/>
    <w:rsid w:val="00F40BB9"/>
    <w:rPr>
      <w:vertAlign w:val="superscript"/>
    </w:rPr>
  </w:style>
  <w:style w:type="paragraph" w:customStyle="1" w:styleId="Captulo">
    <w:name w:val="Capítulo"/>
    <w:basedOn w:val="Normal"/>
    <w:next w:val="BodyText"/>
    <w:rsid w:val="00F40BB9"/>
    <w:pPr>
      <w:keepNext/>
      <w:spacing w:before="240" w:after="120"/>
    </w:pPr>
    <w:rPr>
      <w:rFonts w:ascii="Arial" w:eastAsia="MS Mincho" w:hAnsi="Arial" w:cs="Tahoma"/>
      <w:sz w:val="28"/>
      <w:szCs w:val="28"/>
    </w:rPr>
  </w:style>
  <w:style w:type="paragraph" w:styleId="BodyText">
    <w:name w:val="Body Text"/>
    <w:basedOn w:val="Normal"/>
    <w:semiHidden/>
    <w:rsid w:val="00F40BB9"/>
    <w:pPr>
      <w:jc w:val="center"/>
    </w:pPr>
    <w:rPr>
      <w:b/>
    </w:rPr>
  </w:style>
  <w:style w:type="paragraph" w:styleId="List">
    <w:name w:val="List"/>
    <w:basedOn w:val="BodyText"/>
    <w:semiHidden/>
    <w:rsid w:val="00F40BB9"/>
    <w:rPr>
      <w:rFonts w:cs="Tahoma"/>
    </w:rPr>
  </w:style>
  <w:style w:type="paragraph" w:customStyle="1" w:styleId="Legenda1">
    <w:name w:val="Legenda1"/>
    <w:basedOn w:val="Normal"/>
    <w:next w:val="Normal"/>
    <w:rsid w:val="00F40BB9"/>
    <w:pPr>
      <w:spacing w:before="240" w:after="240"/>
      <w:jc w:val="center"/>
    </w:pPr>
    <w:rPr>
      <w:b/>
      <w:bCs/>
    </w:rPr>
  </w:style>
  <w:style w:type="paragraph" w:customStyle="1" w:styleId="ndice">
    <w:name w:val="Índice"/>
    <w:basedOn w:val="Normal"/>
    <w:rsid w:val="00F40BB9"/>
    <w:pPr>
      <w:suppressLineNumbers/>
    </w:pPr>
    <w:rPr>
      <w:rFonts w:cs="Tahoma"/>
    </w:rPr>
  </w:style>
  <w:style w:type="paragraph" w:customStyle="1" w:styleId="Heading">
    <w:name w:val="Heading"/>
    <w:basedOn w:val="Normal"/>
    <w:next w:val="BodyText"/>
    <w:rsid w:val="00F40BB9"/>
    <w:pPr>
      <w:keepNext/>
      <w:spacing w:before="240" w:after="120"/>
    </w:pPr>
    <w:rPr>
      <w:rFonts w:ascii="Arial" w:eastAsia="MS Mincho" w:hAnsi="Arial" w:cs="Tahoma"/>
      <w:sz w:val="28"/>
      <w:szCs w:val="28"/>
    </w:rPr>
  </w:style>
  <w:style w:type="paragraph" w:customStyle="1" w:styleId="Caption1">
    <w:name w:val="Caption1"/>
    <w:basedOn w:val="Normal"/>
    <w:rsid w:val="00F40BB9"/>
    <w:pPr>
      <w:suppressLineNumbers/>
      <w:spacing w:before="120" w:after="120"/>
    </w:pPr>
    <w:rPr>
      <w:rFonts w:cs="Tahoma"/>
      <w:i/>
      <w:iCs/>
      <w:szCs w:val="24"/>
    </w:rPr>
  </w:style>
  <w:style w:type="paragraph" w:customStyle="1" w:styleId="Index">
    <w:name w:val="Index"/>
    <w:basedOn w:val="Normal"/>
    <w:rsid w:val="00F40BB9"/>
    <w:pPr>
      <w:suppressLineNumbers/>
    </w:pPr>
    <w:rPr>
      <w:rFonts w:cs="Tahoma"/>
    </w:rPr>
  </w:style>
  <w:style w:type="paragraph" w:styleId="BodyTextIndent">
    <w:name w:val="Body Text Indent"/>
    <w:basedOn w:val="Normal"/>
    <w:semiHidden/>
    <w:rsid w:val="00F40BB9"/>
    <w:pPr>
      <w:tabs>
        <w:tab w:val="left" w:pos="567"/>
      </w:tabs>
      <w:ind w:firstLine="425"/>
      <w:jc w:val="both"/>
    </w:pPr>
  </w:style>
  <w:style w:type="paragraph" w:customStyle="1" w:styleId="Recuodecorpodetexto21">
    <w:name w:val="Recuo de corpo de texto 21"/>
    <w:basedOn w:val="Normal"/>
    <w:rsid w:val="00F40BB9"/>
    <w:pPr>
      <w:tabs>
        <w:tab w:val="left" w:pos="426"/>
      </w:tabs>
      <w:ind w:left="426" w:hanging="426"/>
    </w:pPr>
  </w:style>
  <w:style w:type="paragraph" w:customStyle="1" w:styleId="Recuodecorpodetexto31">
    <w:name w:val="Recuo de corpo de texto 31"/>
    <w:basedOn w:val="Normal"/>
    <w:rsid w:val="00F40BB9"/>
    <w:pPr>
      <w:tabs>
        <w:tab w:val="left" w:pos="426"/>
      </w:tabs>
      <w:ind w:left="426" w:hanging="426"/>
      <w:jc w:val="both"/>
    </w:pPr>
  </w:style>
  <w:style w:type="paragraph" w:customStyle="1" w:styleId="Corpodetexto21">
    <w:name w:val="Corpo de texto 21"/>
    <w:basedOn w:val="Normal"/>
    <w:rsid w:val="00F40BB9"/>
    <w:pPr>
      <w:tabs>
        <w:tab w:val="left" w:pos="426"/>
      </w:tabs>
      <w:jc w:val="both"/>
    </w:pPr>
  </w:style>
  <w:style w:type="paragraph" w:customStyle="1" w:styleId="TableContents">
    <w:name w:val="Table Contents"/>
    <w:basedOn w:val="Normal"/>
    <w:rsid w:val="00F40BB9"/>
    <w:pPr>
      <w:suppressLineNumbers/>
    </w:pPr>
  </w:style>
  <w:style w:type="paragraph" w:customStyle="1" w:styleId="TableHeading">
    <w:name w:val="Table Heading"/>
    <w:basedOn w:val="TableContents"/>
    <w:rsid w:val="00F40BB9"/>
    <w:pPr>
      <w:jc w:val="center"/>
    </w:pPr>
    <w:rPr>
      <w:b/>
      <w:bCs/>
    </w:rPr>
  </w:style>
  <w:style w:type="paragraph" w:customStyle="1" w:styleId="MapadoDocumento1">
    <w:name w:val="Mapa do Documento1"/>
    <w:basedOn w:val="Normal"/>
    <w:rsid w:val="00F40BB9"/>
    <w:rPr>
      <w:rFonts w:ascii="Tahoma" w:hAnsi="Tahoma" w:cs="Tahoma"/>
      <w:sz w:val="16"/>
      <w:szCs w:val="16"/>
    </w:rPr>
  </w:style>
  <w:style w:type="paragraph" w:styleId="Title">
    <w:name w:val="Title"/>
    <w:basedOn w:val="BodyText"/>
    <w:next w:val="Normal"/>
    <w:qFormat/>
    <w:rsid w:val="00F40BB9"/>
    <w:pPr>
      <w:spacing w:before="2552" w:after="240"/>
    </w:pPr>
    <w:rPr>
      <w:caps/>
    </w:rPr>
  </w:style>
  <w:style w:type="paragraph" w:styleId="Subtitle">
    <w:name w:val="Subtitle"/>
    <w:basedOn w:val="Captulo"/>
    <w:next w:val="BodyText"/>
    <w:qFormat/>
    <w:rsid w:val="00F40BB9"/>
    <w:pPr>
      <w:jc w:val="center"/>
    </w:pPr>
    <w:rPr>
      <w:i/>
      <w:iCs/>
    </w:rPr>
  </w:style>
  <w:style w:type="paragraph" w:customStyle="1" w:styleId="ReferencesHeading">
    <w:name w:val="References Heading"/>
    <w:basedOn w:val="Heading1"/>
    <w:rsid w:val="00F40BB9"/>
    <w:rPr>
      <w:bCs/>
      <w:caps/>
    </w:rPr>
  </w:style>
  <w:style w:type="paragraph" w:customStyle="1" w:styleId="AcknowledgementsHeading">
    <w:name w:val="Acknowledgements Heading"/>
    <w:basedOn w:val="Heading2"/>
    <w:rsid w:val="00F40BB9"/>
    <w:rPr>
      <w:i/>
      <w:szCs w:val="20"/>
    </w:rPr>
  </w:style>
  <w:style w:type="paragraph" w:customStyle="1" w:styleId="Abstract">
    <w:name w:val="Abstract"/>
    <w:basedOn w:val="BodyTextIndent"/>
    <w:link w:val="AbstractChar"/>
    <w:rsid w:val="00F40BB9"/>
    <w:pPr>
      <w:ind w:firstLine="0"/>
    </w:pPr>
    <w:rPr>
      <w:bCs/>
      <w:i/>
      <w:iCs/>
    </w:rPr>
  </w:style>
  <w:style w:type="paragraph" w:customStyle="1" w:styleId="StyleAbstractBold">
    <w:name w:val="Style Abstract + Bold"/>
    <w:basedOn w:val="Abstract"/>
    <w:rsid w:val="00F40BB9"/>
    <w:rPr>
      <w:b/>
    </w:rPr>
  </w:style>
  <w:style w:type="paragraph" w:customStyle="1" w:styleId="ReferenceItem">
    <w:name w:val="Reference Item"/>
    <w:basedOn w:val="BodyTextIndent"/>
    <w:rsid w:val="00F40BB9"/>
    <w:pPr>
      <w:ind w:left="425" w:hanging="425"/>
    </w:pPr>
  </w:style>
  <w:style w:type="paragraph" w:styleId="FootnoteText">
    <w:name w:val="footnote text"/>
    <w:basedOn w:val="Normal"/>
    <w:semiHidden/>
    <w:rsid w:val="00F40BB9"/>
    <w:pPr>
      <w:suppressAutoHyphens w:val="0"/>
      <w:spacing w:after="80"/>
      <w:ind w:left="144" w:hanging="144"/>
      <w:jc w:val="both"/>
    </w:pPr>
    <w:rPr>
      <w:sz w:val="18"/>
    </w:rPr>
  </w:style>
  <w:style w:type="paragraph" w:customStyle="1" w:styleId="Contedodatabela">
    <w:name w:val="Conteúdo da tabela"/>
    <w:basedOn w:val="Normal"/>
    <w:rsid w:val="00F40BB9"/>
    <w:pPr>
      <w:suppressLineNumbers/>
    </w:pPr>
  </w:style>
  <w:style w:type="paragraph" w:customStyle="1" w:styleId="Ttulodatabela">
    <w:name w:val="Título da tabela"/>
    <w:basedOn w:val="Contedodatabela"/>
    <w:rsid w:val="00F40BB9"/>
    <w:pPr>
      <w:jc w:val="center"/>
    </w:pPr>
    <w:rPr>
      <w:b/>
      <w:bCs/>
    </w:rPr>
  </w:style>
  <w:style w:type="table" w:styleId="TableGrid">
    <w:name w:val="Table Grid"/>
    <w:basedOn w:val="TableNormal"/>
    <w:uiPriority w:val="59"/>
    <w:rsid w:val="00EE26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E260E"/>
    <w:pPr>
      <w:suppressAutoHyphens w:val="0"/>
      <w:spacing w:before="100" w:beforeAutospacing="1" w:after="100" w:afterAutospacing="1"/>
    </w:pPr>
    <w:rPr>
      <w:szCs w:val="24"/>
      <w:lang w:val="pt-BR" w:eastAsia="pt-BR"/>
    </w:rPr>
  </w:style>
  <w:style w:type="paragraph" w:styleId="ListParagraph">
    <w:name w:val="List Paragraph"/>
    <w:basedOn w:val="Normal"/>
    <w:uiPriority w:val="34"/>
    <w:qFormat/>
    <w:rsid w:val="00754BE1"/>
    <w:pPr>
      <w:suppressAutoHyphens w:val="0"/>
      <w:ind w:left="720"/>
      <w:contextualSpacing/>
    </w:pPr>
    <w:rPr>
      <w:szCs w:val="24"/>
      <w:lang w:val="pt-BR" w:eastAsia="pt-BR"/>
    </w:rPr>
  </w:style>
  <w:style w:type="character" w:customStyle="1" w:styleId="apple-style-span">
    <w:name w:val="apple-style-span"/>
    <w:basedOn w:val="DefaultParagraphFont"/>
    <w:rsid w:val="00A2546C"/>
  </w:style>
  <w:style w:type="character" w:customStyle="1" w:styleId="apple-converted-space">
    <w:name w:val="apple-converted-space"/>
    <w:basedOn w:val="DefaultParagraphFont"/>
    <w:rsid w:val="00A2546C"/>
  </w:style>
  <w:style w:type="character" w:customStyle="1" w:styleId="AbstractChar">
    <w:name w:val="Abstract Char"/>
    <w:basedOn w:val="DefaultParagraphFont"/>
    <w:link w:val="Abstract"/>
    <w:locked/>
    <w:rsid w:val="002A71C2"/>
    <w:rPr>
      <w:bCs/>
      <w:i/>
      <w:iCs/>
      <w:sz w:val="24"/>
      <w:lang w:val="en-US" w:eastAsia="ar-SA"/>
    </w:rPr>
  </w:style>
  <w:style w:type="paragraph" w:customStyle="1" w:styleId="Affiliation">
    <w:name w:val="Affiliation"/>
    <w:rsid w:val="0067388C"/>
    <w:pPr>
      <w:jc w:val="center"/>
    </w:pPr>
    <w:rPr>
      <w:rFonts w:eastAsia="SimSun"/>
      <w:lang w:val="en-US" w:eastAsia="en-US"/>
    </w:rPr>
  </w:style>
  <w:style w:type="paragraph" w:styleId="BalloonText">
    <w:name w:val="Balloon Text"/>
    <w:basedOn w:val="Normal"/>
    <w:link w:val="TextodebaloChar"/>
    <w:uiPriority w:val="99"/>
    <w:semiHidden/>
    <w:unhideWhenUsed/>
    <w:rsid w:val="009B35A5"/>
    <w:rPr>
      <w:rFonts w:ascii="Tahoma" w:hAnsi="Tahoma" w:cs="Tahoma"/>
      <w:sz w:val="16"/>
      <w:szCs w:val="16"/>
    </w:rPr>
  </w:style>
  <w:style w:type="character" w:customStyle="1" w:styleId="TextodebaloChar">
    <w:name w:val="Texto de balão Char"/>
    <w:basedOn w:val="DefaultParagraphFont"/>
    <w:link w:val="BalloonText"/>
    <w:uiPriority w:val="99"/>
    <w:semiHidden/>
    <w:rsid w:val="009B35A5"/>
    <w:rPr>
      <w:rFonts w:ascii="Tahoma" w:hAnsi="Tahoma" w:cs="Tahoma"/>
      <w:sz w:val="16"/>
      <w:szCs w:val="16"/>
      <w:lang w:val="en-US" w:eastAsia="ar-SA"/>
    </w:rPr>
  </w:style>
  <w:style w:type="character" w:styleId="PlaceholderText">
    <w:name w:val="Placeholder Text"/>
    <w:basedOn w:val="DefaultParagraphFont"/>
    <w:uiPriority w:val="99"/>
    <w:semiHidden/>
    <w:rsid w:val="009B35A5"/>
    <w:rPr>
      <w:color w:val="808080"/>
    </w:rPr>
  </w:style>
  <w:style w:type="character" w:customStyle="1" w:styleId="Ttulo1Char">
    <w:name w:val="Título 1 Char"/>
    <w:basedOn w:val="DefaultParagraphFont"/>
    <w:link w:val="Heading1"/>
    <w:rsid w:val="00D01F32"/>
    <w:rPr>
      <w:b/>
      <w:sz w:val="24"/>
      <w:lang w:val="en-US" w:eastAsia="ar-SA"/>
    </w:rPr>
  </w:style>
  <w:style w:type="character" w:styleId="CommentReference">
    <w:name w:val="annotation reference"/>
    <w:basedOn w:val="DefaultParagraphFont"/>
    <w:uiPriority w:val="99"/>
    <w:semiHidden/>
    <w:unhideWhenUsed/>
    <w:rsid w:val="00A211C8"/>
    <w:rPr>
      <w:sz w:val="16"/>
      <w:szCs w:val="16"/>
    </w:rPr>
  </w:style>
  <w:style w:type="paragraph" w:styleId="CommentText">
    <w:name w:val="annotation text"/>
    <w:basedOn w:val="Normal"/>
    <w:link w:val="TextodecomentrioChar"/>
    <w:uiPriority w:val="99"/>
    <w:semiHidden/>
    <w:unhideWhenUsed/>
    <w:rsid w:val="00A211C8"/>
    <w:rPr>
      <w:sz w:val="20"/>
    </w:rPr>
  </w:style>
  <w:style w:type="character" w:customStyle="1" w:styleId="TextodecomentrioChar">
    <w:name w:val="Texto de comentário Char"/>
    <w:basedOn w:val="DefaultParagraphFont"/>
    <w:link w:val="CommentText"/>
    <w:uiPriority w:val="99"/>
    <w:semiHidden/>
    <w:rsid w:val="00A211C8"/>
    <w:rPr>
      <w:lang w:val="en-US" w:eastAsia="ar-SA"/>
    </w:rPr>
  </w:style>
  <w:style w:type="paragraph" w:styleId="CommentSubject">
    <w:name w:val="annotation subject"/>
    <w:basedOn w:val="CommentText"/>
    <w:next w:val="CommentText"/>
    <w:link w:val="AssuntodocomentrioChar"/>
    <w:uiPriority w:val="99"/>
    <w:semiHidden/>
    <w:unhideWhenUsed/>
    <w:rsid w:val="00A211C8"/>
    <w:rPr>
      <w:b/>
      <w:bCs/>
    </w:rPr>
  </w:style>
  <w:style w:type="character" w:customStyle="1" w:styleId="AssuntodocomentrioChar">
    <w:name w:val="Assunto do comentário Char"/>
    <w:basedOn w:val="TextodecomentrioChar"/>
    <w:link w:val="CommentSubject"/>
    <w:uiPriority w:val="99"/>
    <w:semiHidden/>
    <w:rsid w:val="00A211C8"/>
    <w:rPr>
      <w:b/>
      <w:bCs/>
      <w:lang w:val="en-US" w:eastAsia="ar-SA"/>
    </w:rPr>
  </w:style>
  <w:style w:type="paragraph" w:customStyle="1" w:styleId="Reference">
    <w:name w:val="Reference"/>
    <w:basedOn w:val="Normal"/>
    <w:rsid w:val="00946803"/>
    <w:pPr>
      <w:tabs>
        <w:tab w:val="left" w:pos="720"/>
      </w:tabs>
      <w:suppressAutoHyphens w:val="0"/>
      <w:spacing w:before="120"/>
      <w:ind w:left="284" w:hanging="284"/>
      <w:jc w:val="both"/>
    </w:pPr>
    <w:rPr>
      <w:rFonts w:ascii="Times" w:hAnsi="Times"/>
      <w:lang w:eastAsia="pt-BR"/>
    </w:rPr>
  </w:style>
  <w:style w:type="paragraph" w:styleId="HTMLPreformatted">
    <w:name w:val="HTML Preformatted"/>
    <w:basedOn w:val="Normal"/>
    <w:link w:val="Pr-formataoHTMLChar"/>
    <w:uiPriority w:val="99"/>
    <w:semiHidden/>
    <w:unhideWhenUsed/>
    <w:rsid w:val="00107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pt-BR" w:eastAsia="pt-BR"/>
    </w:rPr>
  </w:style>
  <w:style w:type="character" w:customStyle="1" w:styleId="Pr-formataoHTMLChar">
    <w:name w:val="Pré-formatação HTML Char"/>
    <w:basedOn w:val="DefaultParagraphFont"/>
    <w:link w:val="HTMLPreformatted"/>
    <w:uiPriority w:val="99"/>
    <w:semiHidden/>
    <w:rsid w:val="001079E9"/>
    <w:rPr>
      <w:rFonts w:ascii="Courier New" w:hAnsi="Courier New" w:cs="Courier New"/>
    </w:rPr>
  </w:style>
  <w:style w:type="paragraph" w:customStyle="1" w:styleId="Default">
    <w:name w:val="Default"/>
    <w:rsid w:val="00AE607D"/>
    <w:pPr>
      <w:autoSpaceDE w:val="0"/>
      <w:autoSpaceDN w:val="0"/>
      <w:adjustRightInd w:val="0"/>
    </w:pPr>
    <w:rPr>
      <w:color w:val="000000"/>
      <w:sz w:val="24"/>
      <w:szCs w:val="24"/>
      <w:lang w:val="en-US"/>
    </w:rPr>
  </w:style>
  <w:style w:type="paragraph" w:customStyle="1" w:styleId="tablehead">
    <w:name w:val="table head"/>
    <w:rsid w:val="00C24B0E"/>
    <w:pPr>
      <w:spacing w:before="240" w:after="120" w:line="216" w:lineRule="auto"/>
      <w:jc w:val="center"/>
    </w:pPr>
    <w:rPr>
      <w:rFonts w:eastAsia="SimSun"/>
      <w:smallCaps/>
      <w:noProof/>
      <w:sz w:val="16"/>
      <w:szCs w:val="16"/>
      <w:lang w:val="en-US" w:eastAsia="en-US"/>
    </w:rPr>
  </w:style>
  <w:style w:type="paragraph" w:customStyle="1" w:styleId="bulletlist">
    <w:name w:val="bullet list"/>
    <w:basedOn w:val="BodyText"/>
    <w:rsid w:val="003C689B"/>
    <w:pPr>
      <w:suppressAutoHyphens w:val="0"/>
      <w:spacing w:line="228" w:lineRule="auto"/>
      <w:jc w:val="both"/>
    </w:pPr>
    <w:rPr>
      <w:rFonts w:eastAsia="SimSun"/>
      <w:b w:val="0"/>
      <w:spacing w:val="-1"/>
      <w:sz w:val="20"/>
      <w:lang w:eastAsia="en-US"/>
    </w:rPr>
  </w:style>
  <w:style w:type="paragraph" w:customStyle="1" w:styleId="equation">
    <w:name w:val="equation"/>
    <w:basedOn w:val="Normal"/>
    <w:rsid w:val="000F56FD"/>
    <w:pPr>
      <w:tabs>
        <w:tab w:val="center" w:pos="2520"/>
        <w:tab w:val="right" w:pos="5040"/>
      </w:tabs>
      <w:suppressAutoHyphens w:val="0"/>
      <w:spacing w:before="240" w:after="240" w:line="216" w:lineRule="auto"/>
      <w:jc w:val="center"/>
    </w:pPr>
    <w:rPr>
      <w:rFonts w:ascii="Symbol" w:eastAsia="SimSun" w:hAnsi="Symbol" w:cs="Symbol"/>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BB9"/>
    <w:pPr>
      <w:suppressAutoHyphens/>
    </w:pPr>
    <w:rPr>
      <w:sz w:val="24"/>
      <w:lang w:val="en-US" w:eastAsia="ar-SA"/>
    </w:rPr>
  </w:style>
  <w:style w:type="paragraph" w:styleId="Heading1">
    <w:name w:val="heading 1"/>
    <w:basedOn w:val="Normal"/>
    <w:next w:val="Normal"/>
    <w:link w:val="Ttulo1Char"/>
    <w:qFormat/>
    <w:rsid w:val="00F40BB9"/>
    <w:pPr>
      <w:spacing w:before="240" w:after="240"/>
      <w:outlineLvl w:val="0"/>
    </w:pPr>
    <w:rPr>
      <w:b/>
    </w:rPr>
  </w:style>
  <w:style w:type="paragraph" w:styleId="Heading2">
    <w:name w:val="heading 2"/>
    <w:basedOn w:val="Heading1"/>
    <w:next w:val="Normal"/>
    <w:qFormat/>
    <w:rsid w:val="00F40BB9"/>
    <w:pPr>
      <w:keepNext/>
      <w:outlineLvl w:val="1"/>
    </w:pPr>
    <w:rPr>
      <w:bCs/>
      <w:iCs/>
      <w:szCs w:val="28"/>
    </w:rPr>
  </w:style>
  <w:style w:type="paragraph" w:styleId="Heading3">
    <w:name w:val="heading 3"/>
    <w:basedOn w:val="Normal"/>
    <w:next w:val="Normal"/>
    <w:qFormat/>
    <w:rsid w:val="00F40BB9"/>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qFormat/>
    <w:rsid w:val="00F40BB9"/>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qFormat/>
    <w:rsid w:val="00F40BB9"/>
    <w:pPr>
      <w:keepNext/>
      <w:jc w:val="center"/>
      <w:outlineLvl w:val="4"/>
    </w:pPr>
    <w:rPr>
      <w:b/>
    </w:rPr>
  </w:style>
  <w:style w:type="paragraph" w:styleId="Heading6">
    <w:name w:val="heading 6"/>
    <w:basedOn w:val="Normal"/>
    <w:next w:val="Normal"/>
    <w:qFormat/>
    <w:rsid w:val="00F40BB9"/>
    <w:pPr>
      <w:keepNext/>
      <w:numPr>
        <w:ilvl w:val="5"/>
        <w:numId w:val="1"/>
      </w:numPr>
      <w:outlineLvl w:val="5"/>
    </w:pPr>
    <w:rPr>
      <w:b/>
    </w:rPr>
  </w:style>
  <w:style w:type="paragraph" w:styleId="Heading7">
    <w:name w:val="heading 7"/>
    <w:basedOn w:val="Normal"/>
    <w:next w:val="Normal"/>
    <w:qFormat/>
    <w:rsid w:val="00F40BB9"/>
    <w:pPr>
      <w:keepNext/>
      <w:numPr>
        <w:ilvl w:val="6"/>
        <w:numId w:val="1"/>
      </w:numPr>
      <w:outlineLvl w:val="6"/>
    </w:pPr>
    <w:rPr>
      <w:b/>
      <w:i/>
    </w:rPr>
  </w:style>
  <w:style w:type="paragraph" w:styleId="Heading8">
    <w:name w:val="heading 8"/>
    <w:basedOn w:val="Normal"/>
    <w:next w:val="Normal"/>
    <w:qFormat/>
    <w:rsid w:val="00F40BB9"/>
    <w:pPr>
      <w:numPr>
        <w:ilvl w:val="7"/>
        <w:numId w:val="1"/>
      </w:numPr>
      <w:spacing w:before="240" w:after="60"/>
      <w:outlineLvl w:val="7"/>
    </w:pPr>
    <w:rPr>
      <w:rFonts w:ascii="Calibri" w:hAnsi="Calibri"/>
      <w:i/>
      <w:iCs/>
      <w:szCs w:val="24"/>
    </w:rPr>
  </w:style>
  <w:style w:type="paragraph" w:styleId="Heading9">
    <w:name w:val="heading 9"/>
    <w:basedOn w:val="Normal"/>
    <w:next w:val="Normal"/>
    <w:qFormat/>
    <w:rsid w:val="00F40BB9"/>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F40BB9"/>
    <w:rPr>
      <w:rFonts w:ascii="Symbol" w:hAnsi="Symbol"/>
    </w:rPr>
  </w:style>
  <w:style w:type="character" w:customStyle="1" w:styleId="WW8Num3z0">
    <w:name w:val="WW8Num3z0"/>
    <w:rsid w:val="00F40BB9"/>
    <w:rPr>
      <w:rFonts w:ascii="Symbol" w:hAnsi="Symbol"/>
    </w:rPr>
  </w:style>
  <w:style w:type="character" w:customStyle="1" w:styleId="Absatz-Standardschriftart">
    <w:name w:val="Absatz-Standardschriftart"/>
    <w:rsid w:val="00F40BB9"/>
  </w:style>
  <w:style w:type="character" w:customStyle="1" w:styleId="WW8Num2z1">
    <w:name w:val="WW8Num2z1"/>
    <w:rsid w:val="00F40BB9"/>
    <w:rPr>
      <w:rFonts w:ascii="Times New Roman" w:hAnsi="Times New Roman"/>
      <w:b/>
      <w:i w:val="0"/>
      <w:sz w:val="24"/>
    </w:rPr>
  </w:style>
  <w:style w:type="character" w:customStyle="1" w:styleId="WW8Num7z0">
    <w:name w:val="WW8Num7z0"/>
    <w:rsid w:val="00F40BB9"/>
    <w:rPr>
      <w:rFonts w:ascii="Symbol" w:hAnsi="Symbol"/>
    </w:rPr>
  </w:style>
  <w:style w:type="character" w:customStyle="1" w:styleId="WW8Num7z1">
    <w:name w:val="WW8Num7z1"/>
    <w:rsid w:val="00F40BB9"/>
    <w:rPr>
      <w:rFonts w:ascii="Courier New" w:hAnsi="Courier New" w:cs="Courier New"/>
    </w:rPr>
  </w:style>
  <w:style w:type="character" w:customStyle="1" w:styleId="WW8Num7z2">
    <w:name w:val="WW8Num7z2"/>
    <w:rsid w:val="00F40BB9"/>
    <w:rPr>
      <w:rFonts w:ascii="Wingdings" w:hAnsi="Wingdings"/>
    </w:rPr>
  </w:style>
  <w:style w:type="character" w:customStyle="1" w:styleId="WW8Num9z0">
    <w:name w:val="WW8Num9z0"/>
    <w:rsid w:val="00F40BB9"/>
    <w:rPr>
      <w:rFonts w:ascii="Symbol" w:hAnsi="Symbol"/>
    </w:rPr>
  </w:style>
  <w:style w:type="character" w:customStyle="1" w:styleId="WW8Num9z1">
    <w:name w:val="WW8Num9z1"/>
    <w:rsid w:val="00F40BB9"/>
    <w:rPr>
      <w:rFonts w:ascii="Courier New" w:hAnsi="Courier New" w:cs="Courier New"/>
    </w:rPr>
  </w:style>
  <w:style w:type="character" w:customStyle="1" w:styleId="WW8Num9z2">
    <w:name w:val="WW8Num9z2"/>
    <w:rsid w:val="00F40BB9"/>
    <w:rPr>
      <w:rFonts w:ascii="Wingdings" w:hAnsi="Wingdings"/>
    </w:rPr>
  </w:style>
  <w:style w:type="character" w:customStyle="1" w:styleId="Fontepargpadro2">
    <w:name w:val="Fonte parág. padrão2"/>
    <w:rsid w:val="00F40BB9"/>
  </w:style>
  <w:style w:type="character" w:customStyle="1" w:styleId="WW8Num1z1">
    <w:name w:val="WW8Num1z1"/>
    <w:rsid w:val="00F40BB9"/>
    <w:rPr>
      <w:rFonts w:ascii="Times New Roman" w:hAnsi="Times New Roman"/>
      <w:b/>
      <w:i w:val="0"/>
      <w:sz w:val="24"/>
    </w:rPr>
  </w:style>
  <w:style w:type="character" w:customStyle="1" w:styleId="Fontepargpadro1">
    <w:name w:val="Fonte parág. padrão1"/>
    <w:rsid w:val="00F40BB9"/>
  </w:style>
  <w:style w:type="character" w:styleId="Hyperlink">
    <w:name w:val="Hyperlink"/>
    <w:basedOn w:val="Fontepargpadro1"/>
    <w:semiHidden/>
    <w:rsid w:val="00F40BB9"/>
    <w:rPr>
      <w:color w:val="0000FF"/>
      <w:u w:val="single"/>
    </w:rPr>
  </w:style>
  <w:style w:type="character" w:customStyle="1" w:styleId="MapadoDocumentoChar">
    <w:name w:val="Mapa do Documento Char"/>
    <w:basedOn w:val="Fontepargpadro2"/>
    <w:rsid w:val="00F40BB9"/>
    <w:rPr>
      <w:rFonts w:ascii="Tahoma" w:hAnsi="Tahoma" w:cs="Tahoma"/>
      <w:sz w:val="16"/>
      <w:szCs w:val="16"/>
    </w:rPr>
  </w:style>
  <w:style w:type="character" w:customStyle="1" w:styleId="Ttulo2Char">
    <w:name w:val="Título 2 Char"/>
    <w:basedOn w:val="Fontepargpadro2"/>
    <w:rsid w:val="00F40BB9"/>
    <w:rPr>
      <w:b/>
      <w:bCs/>
      <w:iCs/>
      <w:sz w:val="24"/>
      <w:szCs w:val="28"/>
    </w:rPr>
  </w:style>
  <w:style w:type="character" w:customStyle="1" w:styleId="Ttulo3Char">
    <w:name w:val="Título 3 Char"/>
    <w:basedOn w:val="Fontepargpadro2"/>
    <w:rsid w:val="00F40BB9"/>
    <w:rPr>
      <w:rFonts w:ascii="Cambria" w:eastAsia="Times New Roman" w:hAnsi="Cambria" w:cs="Times New Roman"/>
      <w:b/>
      <w:bCs/>
      <w:sz w:val="26"/>
      <w:szCs w:val="26"/>
    </w:rPr>
  </w:style>
  <w:style w:type="character" w:customStyle="1" w:styleId="Ttulo4Char">
    <w:name w:val="Título 4 Char"/>
    <w:basedOn w:val="Fontepargpadro2"/>
    <w:rsid w:val="00F40BB9"/>
    <w:rPr>
      <w:rFonts w:ascii="Calibri" w:eastAsia="Times New Roman" w:hAnsi="Calibri" w:cs="Times New Roman"/>
      <w:b/>
      <w:bCs/>
      <w:sz w:val="28"/>
      <w:szCs w:val="28"/>
    </w:rPr>
  </w:style>
  <w:style w:type="character" w:customStyle="1" w:styleId="Ttulo8Char">
    <w:name w:val="Título 8 Char"/>
    <w:basedOn w:val="Fontepargpadro2"/>
    <w:rsid w:val="00F40BB9"/>
    <w:rPr>
      <w:rFonts w:ascii="Calibri" w:eastAsia="Times New Roman" w:hAnsi="Calibri" w:cs="Times New Roman"/>
      <w:i/>
      <w:iCs/>
      <w:sz w:val="24"/>
      <w:szCs w:val="24"/>
    </w:rPr>
  </w:style>
  <w:style w:type="character" w:customStyle="1" w:styleId="Ttulo9Char">
    <w:name w:val="Título 9 Char"/>
    <w:basedOn w:val="Fontepargpadro2"/>
    <w:rsid w:val="00F40BB9"/>
    <w:rPr>
      <w:rFonts w:ascii="Cambria" w:eastAsia="Times New Roman" w:hAnsi="Cambria" w:cs="Times New Roman"/>
      <w:sz w:val="22"/>
      <w:szCs w:val="22"/>
    </w:rPr>
  </w:style>
  <w:style w:type="character" w:customStyle="1" w:styleId="TtuloChar">
    <w:name w:val="Título Char"/>
    <w:basedOn w:val="Fontepargpadro2"/>
    <w:rsid w:val="00F40BB9"/>
    <w:rPr>
      <w:b/>
      <w:caps/>
      <w:sz w:val="24"/>
    </w:rPr>
  </w:style>
  <w:style w:type="character" w:customStyle="1" w:styleId="Author">
    <w:name w:val="Author"/>
    <w:basedOn w:val="Fontepargpadro2"/>
    <w:rsid w:val="00F40BB9"/>
    <w:rPr>
      <w:b/>
      <w:bCs/>
      <w:sz w:val="24"/>
    </w:rPr>
  </w:style>
  <w:style w:type="character" w:styleId="Emphasis">
    <w:name w:val="Emphasis"/>
    <w:basedOn w:val="Fontepargpadro2"/>
    <w:qFormat/>
    <w:rsid w:val="00F40BB9"/>
    <w:rPr>
      <w:i/>
      <w:iCs/>
    </w:rPr>
  </w:style>
  <w:style w:type="character" w:customStyle="1" w:styleId="CaracteresdeNotadeRodap">
    <w:name w:val="Caracteres de Nota de Rodapé"/>
    <w:basedOn w:val="Fontepargpadro2"/>
    <w:rsid w:val="00F40BB9"/>
    <w:rPr>
      <w:rFonts w:ascii="Times New Roman" w:hAnsi="Times New Roman"/>
      <w:sz w:val="18"/>
      <w:vertAlign w:val="superscript"/>
    </w:rPr>
  </w:style>
  <w:style w:type="character" w:customStyle="1" w:styleId="TextodenotaderodapChar">
    <w:name w:val="Texto de nota de rodapé Char"/>
    <w:basedOn w:val="Fontepargpadro2"/>
    <w:rsid w:val="00F40BB9"/>
    <w:rPr>
      <w:sz w:val="18"/>
      <w:lang w:val="en-US"/>
    </w:rPr>
  </w:style>
  <w:style w:type="character" w:styleId="FootnoteReference">
    <w:name w:val="footnote reference"/>
    <w:semiHidden/>
    <w:rsid w:val="00F40BB9"/>
    <w:rPr>
      <w:vertAlign w:val="superscript"/>
    </w:rPr>
  </w:style>
  <w:style w:type="character" w:customStyle="1" w:styleId="CaracteresdeNotadeFim">
    <w:name w:val="Caracteres de Nota de Fim"/>
    <w:rsid w:val="00F40BB9"/>
    <w:rPr>
      <w:vertAlign w:val="superscript"/>
    </w:rPr>
  </w:style>
  <w:style w:type="character" w:customStyle="1" w:styleId="WW-CaracteresdeNotadeFim">
    <w:name w:val="WW- Caracteres de Nota de Fim"/>
    <w:rsid w:val="00F40BB9"/>
  </w:style>
  <w:style w:type="character" w:styleId="EndnoteReference">
    <w:name w:val="endnote reference"/>
    <w:semiHidden/>
    <w:rsid w:val="00F40BB9"/>
    <w:rPr>
      <w:vertAlign w:val="superscript"/>
    </w:rPr>
  </w:style>
  <w:style w:type="paragraph" w:customStyle="1" w:styleId="Captulo">
    <w:name w:val="Capítulo"/>
    <w:basedOn w:val="Normal"/>
    <w:next w:val="BodyText"/>
    <w:rsid w:val="00F40BB9"/>
    <w:pPr>
      <w:keepNext/>
      <w:spacing w:before="240" w:after="120"/>
    </w:pPr>
    <w:rPr>
      <w:rFonts w:ascii="Arial" w:eastAsia="MS Mincho" w:hAnsi="Arial" w:cs="Tahoma"/>
      <w:sz w:val="28"/>
      <w:szCs w:val="28"/>
    </w:rPr>
  </w:style>
  <w:style w:type="paragraph" w:styleId="BodyText">
    <w:name w:val="Body Text"/>
    <w:basedOn w:val="Normal"/>
    <w:semiHidden/>
    <w:rsid w:val="00F40BB9"/>
    <w:pPr>
      <w:jc w:val="center"/>
    </w:pPr>
    <w:rPr>
      <w:b/>
    </w:rPr>
  </w:style>
  <w:style w:type="paragraph" w:styleId="List">
    <w:name w:val="List"/>
    <w:basedOn w:val="BodyText"/>
    <w:semiHidden/>
    <w:rsid w:val="00F40BB9"/>
    <w:rPr>
      <w:rFonts w:cs="Tahoma"/>
    </w:rPr>
  </w:style>
  <w:style w:type="paragraph" w:customStyle="1" w:styleId="Legenda1">
    <w:name w:val="Legenda1"/>
    <w:basedOn w:val="Normal"/>
    <w:next w:val="Normal"/>
    <w:rsid w:val="00F40BB9"/>
    <w:pPr>
      <w:spacing w:before="240" w:after="240"/>
      <w:jc w:val="center"/>
    </w:pPr>
    <w:rPr>
      <w:b/>
      <w:bCs/>
    </w:rPr>
  </w:style>
  <w:style w:type="paragraph" w:customStyle="1" w:styleId="ndice">
    <w:name w:val="Índice"/>
    <w:basedOn w:val="Normal"/>
    <w:rsid w:val="00F40BB9"/>
    <w:pPr>
      <w:suppressLineNumbers/>
    </w:pPr>
    <w:rPr>
      <w:rFonts w:cs="Tahoma"/>
    </w:rPr>
  </w:style>
  <w:style w:type="paragraph" w:customStyle="1" w:styleId="Heading">
    <w:name w:val="Heading"/>
    <w:basedOn w:val="Normal"/>
    <w:next w:val="BodyText"/>
    <w:rsid w:val="00F40BB9"/>
    <w:pPr>
      <w:keepNext/>
      <w:spacing w:before="240" w:after="120"/>
    </w:pPr>
    <w:rPr>
      <w:rFonts w:ascii="Arial" w:eastAsia="MS Mincho" w:hAnsi="Arial" w:cs="Tahoma"/>
      <w:sz w:val="28"/>
      <w:szCs w:val="28"/>
    </w:rPr>
  </w:style>
  <w:style w:type="paragraph" w:customStyle="1" w:styleId="Caption1">
    <w:name w:val="Caption1"/>
    <w:basedOn w:val="Normal"/>
    <w:rsid w:val="00F40BB9"/>
    <w:pPr>
      <w:suppressLineNumbers/>
      <w:spacing w:before="120" w:after="120"/>
    </w:pPr>
    <w:rPr>
      <w:rFonts w:cs="Tahoma"/>
      <w:i/>
      <w:iCs/>
      <w:szCs w:val="24"/>
    </w:rPr>
  </w:style>
  <w:style w:type="paragraph" w:customStyle="1" w:styleId="Index">
    <w:name w:val="Index"/>
    <w:basedOn w:val="Normal"/>
    <w:rsid w:val="00F40BB9"/>
    <w:pPr>
      <w:suppressLineNumbers/>
    </w:pPr>
    <w:rPr>
      <w:rFonts w:cs="Tahoma"/>
    </w:rPr>
  </w:style>
  <w:style w:type="paragraph" w:styleId="BodyTextIndent">
    <w:name w:val="Body Text Indent"/>
    <w:basedOn w:val="Normal"/>
    <w:semiHidden/>
    <w:rsid w:val="00F40BB9"/>
    <w:pPr>
      <w:tabs>
        <w:tab w:val="left" w:pos="567"/>
      </w:tabs>
      <w:ind w:firstLine="425"/>
      <w:jc w:val="both"/>
    </w:pPr>
  </w:style>
  <w:style w:type="paragraph" w:customStyle="1" w:styleId="Recuodecorpodetexto21">
    <w:name w:val="Recuo de corpo de texto 21"/>
    <w:basedOn w:val="Normal"/>
    <w:rsid w:val="00F40BB9"/>
    <w:pPr>
      <w:tabs>
        <w:tab w:val="left" w:pos="426"/>
      </w:tabs>
      <w:ind w:left="426" w:hanging="426"/>
    </w:pPr>
  </w:style>
  <w:style w:type="paragraph" w:customStyle="1" w:styleId="Recuodecorpodetexto31">
    <w:name w:val="Recuo de corpo de texto 31"/>
    <w:basedOn w:val="Normal"/>
    <w:rsid w:val="00F40BB9"/>
    <w:pPr>
      <w:tabs>
        <w:tab w:val="left" w:pos="426"/>
      </w:tabs>
      <w:ind w:left="426" w:hanging="426"/>
      <w:jc w:val="both"/>
    </w:pPr>
  </w:style>
  <w:style w:type="paragraph" w:customStyle="1" w:styleId="Corpodetexto21">
    <w:name w:val="Corpo de texto 21"/>
    <w:basedOn w:val="Normal"/>
    <w:rsid w:val="00F40BB9"/>
    <w:pPr>
      <w:tabs>
        <w:tab w:val="left" w:pos="426"/>
      </w:tabs>
      <w:jc w:val="both"/>
    </w:pPr>
  </w:style>
  <w:style w:type="paragraph" w:customStyle="1" w:styleId="TableContents">
    <w:name w:val="Table Contents"/>
    <w:basedOn w:val="Normal"/>
    <w:rsid w:val="00F40BB9"/>
    <w:pPr>
      <w:suppressLineNumbers/>
    </w:pPr>
  </w:style>
  <w:style w:type="paragraph" w:customStyle="1" w:styleId="TableHeading">
    <w:name w:val="Table Heading"/>
    <w:basedOn w:val="TableContents"/>
    <w:rsid w:val="00F40BB9"/>
    <w:pPr>
      <w:jc w:val="center"/>
    </w:pPr>
    <w:rPr>
      <w:b/>
      <w:bCs/>
    </w:rPr>
  </w:style>
  <w:style w:type="paragraph" w:customStyle="1" w:styleId="MapadoDocumento1">
    <w:name w:val="Mapa do Documento1"/>
    <w:basedOn w:val="Normal"/>
    <w:rsid w:val="00F40BB9"/>
    <w:rPr>
      <w:rFonts w:ascii="Tahoma" w:hAnsi="Tahoma" w:cs="Tahoma"/>
      <w:sz w:val="16"/>
      <w:szCs w:val="16"/>
    </w:rPr>
  </w:style>
  <w:style w:type="paragraph" w:styleId="Title">
    <w:name w:val="Title"/>
    <w:basedOn w:val="BodyText"/>
    <w:next w:val="Normal"/>
    <w:qFormat/>
    <w:rsid w:val="00F40BB9"/>
    <w:pPr>
      <w:spacing w:before="2552" w:after="240"/>
    </w:pPr>
    <w:rPr>
      <w:caps/>
    </w:rPr>
  </w:style>
  <w:style w:type="paragraph" w:styleId="Subtitle">
    <w:name w:val="Subtitle"/>
    <w:basedOn w:val="Captulo"/>
    <w:next w:val="BodyText"/>
    <w:qFormat/>
    <w:rsid w:val="00F40BB9"/>
    <w:pPr>
      <w:jc w:val="center"/>
    </w:pPr>
    <w:rPr>
      <w:i/>
      <w:iCs/>
    </w:rPr>
  </w:style>
  <w:style w:type="paragraph" w:customStyle="1" w:styleId="ReferencesHeading">
    <w:name w:val="References Heading"/>
    <w:basedOn w:val="Heading1"/>
    <w:rsid w:val="00F40BB9"/>
    <w:rPr>
      <w:bCs/>
      <w:caps/>
    </w:rPr>
  </w:style>
  <w:style w:type="paragraph" w:customStyle="1" w:styleId="AcknowledgementsHeading">
    <w:name w:val="Acknowledgements Heading"/>
    <w:basedOn w:val="Heading2"/>
    <w:rsid w:val="00F40BB9"/>
    <w:rPr>
      <w:i/>
      <w:szCs w:val="20"/>
    </w:rPr>
  </w:style>
  <w:style w:type="paragraph" w:customStyle="1" w:styleId="Abstract">
    <w:name w:val="Abstract"/>
    <w:basedOn w:val="BodyTextIndent"/>
    <w:link w:val="AbstractChar"/>
    <w:rsid w:val="00F40BB9"/>
    <w:pPr>
      <w:ind w:firstLine="0"/>
    </w:pPr>
    <w:rPr>
      <w:bCs/>
      <w:i/>
      <w:iCs/>
    </w:rPr>
  </w:style>
  <w:style w:type="paragraph" w:customStyle="1" w:styleId="StyleAbstractBold">
    <w:name w:val="Style Abstract + Bold"/>
    <w:basedOn w:val="Abstract"/>
    <w:rsid w:val="00F40BB9"/>
    <w:rPr>
      <w:b/>
    </w:rPr>
  </w:style>
  <w:style w:type="paragraph" w:customStyle="1" w:styleId="ReferenceItem">
    <w:name w:val="Reference Item"/>
    <w:basedOn w:val="BodyTextIndent"/>
    <w:rsid w:val="00F40BB9"/>
    <w:pPr>
      <w:ind w:left="425" w:hanging="425"/>
    </w:pPr>
  </w:style>
  <w:style w:type="paragraph" w:styleId="FootnoteText">
    <w:name w:val="footnote text"/>
    <w:basedOn w:val="Normal"/>
    <w:semiHidden/>
    <w:rsid w:val="00F40BB9"/>
    <w:pPr>
      <w:suppressAutoHyphens w:val="0"/>
      <w:spacing w:after="80"/>
      <w:ind w:left="144" w:hanging="144"/>
      <w:jc w:val="both"/>
    </w:pPr>
    <w:rPr>
      <w:sz w:val="18"/>
    </w:rPr>
  </w:style>
  <w:style w:type="paragraph" w:customStyle="1" w:styleId="Contedodatabela">
    <w:name w:val="Conteúdo da tabela"/>
    <w:basedOn w:val="Normal"/>
    <w:rsid w:val="00F40BB9"/>
    <w:pPr>
      <w:suppressLineNumbers/>
    </w:pPr>
  </w:style>
  <w:style w:type="paragraph" w:customStyle="1" w:styleId="Ttulodatabela">
    <w:name w:val="Título da tabela"/>
    <w:basedOn w:val="Contedodatabela"/>
    <w:rsid w:val="00F40BB9"/>
    <w:pPr>
      <w:jc w:val="center"/>
    </w:pPr>
    <w:rPr>
      <w:b/>
      <w:bCs/>
    </w:rPr>
  </w:style>
  <w:style w:type="table" w:styleId="TableGrid">
    <w:name w:val="Table Grid"/>
    <w:basedOn w:val="TableNormal"/>
    <w:uiPriority w:val="59"/>
    <w:rsid w:val="00EE26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EE260E"/>
    <w:pPr>
      <w:suppressAutoHyphens w:val="0"/>
      <w:spacing w:before="100" w:beforeAutospacing="1" w:after="100" w:afterAutospacing="1"/>
    </w:pPr>
    <w:rPr>
      <w:szCs w:val="24"/>
      <w:lang w:val="pt-BR" w:eastAsia="pt-BR"/>
    </w:rPr>
  </w:style>
  <w:style w:type="paragraph" w:styleId="ListParagraph">
    <w:name w:val="List Paragraph"/>
    <w:basedOn w:val="Normal"/>
    <w:uiPriority w:val="34"/>
    <w:qFormat/>
    <w:rsid w:val="00754BE1"/>
    <w:pPr>
      <w:suppressAutoHyphens w:val="0"/>
      <w:ind w:left="720"/>
      <w:contextualSpacing/>
    </w:pPr>
    <w:rPr>
      <w:szCs w:val="24"/>
      <w:lang w:val="pt-BR" w:eastAsia="pt-BR"/>
    </w:rPr>
  </w:style>
  <w:style w:type="character" w:customStyle="1" w:styleId="apple-style-span">
    <w:name w:val="apple-style-span"/>
    <w:basedOn w:val="DefaultParagraphFont"/>
    <w:rsid w:val="00A2546C"/>
  </w:style>
  <w:style w:type="character" w:customStyle="1" w:styleId="apple-converted-space">
    <w:name w:val="apple-converted-space"/>
    <w:basedOn w:val="DefaultParagraphFont"/>
    <w:rsid w:val="00A2546C"/>
  </w:style>
  <w:style w:type="character" w:customStyle="1" w:styleId="AbstractChar">
    <w:name w:val="Abstract Char"/>
    <w:basedOn w:val="DefaultParagraphFont"/>
    <w:link w:val="Abstract"/>
    <w:locked/>
    <w:rsid w:val="002A71C2"/>
    <w:rPr>
      <w:bCs/>
      <w:i/>
      <w:iCs/>
      <w:sz w:val="24"/>
      <w:lang w:val="en-US" w:eastAsia="ar-SA"/>
    </w:rPr>
  </w:style>
  <w:style w:type="paragraph" w:customStyle="1" w:styleId="Affiliation">
    <w:name w:val="Affiliation"/>
    <w:rsid w:val="0067388C"/>
    <w:pPr>
      <w:jc w:val="center"/>
    </w:pPr>
    <w:rPr>
      <w:rFonts w:eastAsia="SimSun"/>
      <w:lang w:val="en-US" w:eastAsia="en-US"/>
    </w:rPr>
  </w:style>
  <w:style w:type="paragraph" w:styleId="BalloonText">
    <w:name w:val="Balloon Text"/>
    <w:basedOn w:val="Normal"/>
    <w:link w:val="TextodebaloChar"/>
    <w:uiPriority w:val="99"/>
    <w:semiHidden/>
    <w:unhideWhenUsed/>
    <w:rsid w:val="009B35A5"/>
    <w:rPr>
      <w:rFonts w:ascii="Tahoma" w:hAnsi="Tahoma" w:cs="Tahoma"/>
      <w:sz w:val="16"/>
      <w:szCs w:val="16"/>
    </w:rPr>
  </w:style>
  <w:style w:type="character" w:customStyle="1" w:styleId="TextodebaloChar">
    <w:name w:val="Texto de balão Char"/>
    <w:basedOn w:val="DefaultParagraphFont"/>
    <w:link w:val="BalloonText"/>
    <w:uiPriority w:val="99"/>
    <w:semiHidden/>
    <w:rsid w:val="009B35A5"/>
    <w:rPr>
      <w:rFonts w:ascii="Tahoma" w:hAnsi="Tahoma" w:cs="Tahoma"/>
      <w:sz w:val="16"/>
      <w:szCs w:val="16"/>
      <w:lang w:val="en-US" w:eastAsia="ar-SA"/>
    </w:rPr>
  </w:style>
  <w:style w:type="character" w:styleId="PlaceholderText">
    <w:name w:val="Placeholder Text"/>
    <w:basedOn w:val="DefaultParagraphFont"/>
    <w:uiPriority w:val="99"/>
    <w:semiHidden/>
    <w:rsid w:val="009B35A5"/>
    <w:rPr>
      <w:color w:val="808080"/>
    </w:rPr>
  </w:style>
  <w:style w:type="character" w:customStyle="1" w:styleId="Ttulo1Char">
    <w:name w:val="Título 1 Char"/>
    <w:basedOn w:val="DefaultParagraphFont"/>
    <w:link w:val="Heading1"/>
    <w:rsid w:val="00D01F32"/>
    <w:rPr>
      <w:b/>
      <w:sz w:val="24"/>
      <w:lang w:val="en-US" w:eastAsia="ar-SA"/>
    </w:rPr>
  </w:style>
  <w:style w:type="character" w:styleId="CommentReference">
    <w:name w:val="annotation reference"/>
    <w:basedOn w:val="DefaultParagraphFont"/>
    <w:uiPriority w:val="99"/>
    <w:semiHidden/>
    <w:unhideWhenUsed/>
    <w:rsid w:val="00A211C8"/>
    <w:rPr>
      <w:sz w:val="16"/>
      <w:szCs w:val="16"/>
    </w:rPr>
  </w:style>
  <w:style w:type="paragraph" w:styleId="CommentText">
    <w:name w:val="annotation text"/>
    <w:basedOn w:val="Normal"/>
    <w:link w:val="TextodecomentrioChar"/>
    <w:uiPriority w:val="99"/>
    <w:semiHidden/>
    <w:unhideWhenUsed/>
    <w:rsid w:val="00A211C8"/>
    <w:rPr>
      <w:sz w:val="20"/>
    </w:rPr>
  </w:style>
  <w:style w:type="character" w:customStyle="1" w:styleId="TextodecomentrioChar">
    <w:name w:val="Texto de comentário Char"/>
    <w:basedOn w:val="DefaultParagraphFont"/>
    <w:link w:val="CommentText"/>
    <w:uiPriority w:val="99"/>
    <w:semiHidden/>
    <w:rsid w:val="00A211C8"/>
    <w:rPr>
      <w:lang w:val="en-US" w:eastAsia="ar-SA"/>
    </w:rPr>
  </w:style>
  <w:style w:type="paragraph" w:styleId="CommentSubject">
    <w:name w:val="annotation subject"/>
    <w:basedOn w:val="CommentText"/>
    <w:next w:val="CommentText"/>
    <w:link w:val="AssuntodocomentrioChar"/>
    <w:uiPriority w:val="99"/>
    <w:semiHidden/>
    <w:unhideWhenUsed/>
    <w:rsid w:val="00A211C8"/>
    <w:rPr>
      <w:b/>
      <w:bCs/>
    </w:rPr>
  </w:style>
  <w:style w:type="character" w:customStyle="1" w:styleId="AssuntodocomentrioChar">
    <w:name w:val="Assunto do comentário Char"/>
    <w:basedOn w:val="TextodecomentrioChar"/>
    <w:link w:val="CommentSubject"/>
    <w:uiPriority w:val="99"/>
    <w:semiHidden/>
    <w:rsid w:val="00A211C8"/>
    <w:rPr>
      <w:b/>
      <w:bCs/>
      <w:lang w:val="en-US" w:eastAsia="ar-SA"/>
    </w:rPr>
  </w:style>
  <w:style w:type="paragraph" w:customStyle="1" w:styleId="Reference">
    <w:name w:val="Reference"/>
    <w:basedOn w:val="Normal"/>
    <w:rsid w:val="00946803"/>
    <w:pPr>
      <w:tabs>
        <w:tab w:val="left" w:pos="720"/>
      </w:tabs>
      <w:suppressAutoHyphens w:val="0"/>
      <w:spacing w:before="120"/>
      <w:ind w:left="284" w:hanging="284"/>
      <w:jc w:val="both"/>
    </w:pPr>
    <w:rPr>
      <w:rFonts w:ascii="Times" w:hAnsi="Times"/>
      <w:lang w:eastAsia="pt-BR"/>
    </w:rPr>
  </w:style>
  <w:style w:type="paragraph" w:styleId="HTMLPreformatted">
    <w:name w:val="HTML Preformatted"/>
    <w:basedOn w:val="Normal"/>
    <w:link w:val="Pr-formataoHTMLChar"/>
    <w:uiPriority w:val="99"/>
    <w:semiHidden/>
    <w:unhideWhenUsed/>
    <w:rsid w:val="00107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pt-BR" w:eastAsia="pt-BR"/>
    </w:rPr>
  </w:style>
  <w:style w:type="character" w:customStyle="1" w:styleId="Pr-formataoHTMLChar">
    <w:name w:val="Pré-formatação HTML Char"/>
    <w:basedOn w:val="DefaultParagraphFont"/>
    <w:link w:val="HTMLPreformatted"/>
    <w:uiPriority w:val="99"/>
    <w:semiHidden/>
    <w:rsid w:val="001079E9"/>
    <w:rPr>
      <w:rFonts w:ascii="Courier New" w:hAnsi="Courier New" w:cs="Courier New"/>
    </w:rPr>
  </w:style>
  <w:style w:type="paragraph" w:customStyle="1" w:styleId="Default">
    <w:name w:val="Default"/>
    <w:rsid w:val="00AE607D"/>
    <w:pPr>
      <w:autoSpaceDE w:val="0"/>
      <w:autoSpaceDN w:val="0"/>
      <w:adjustRightInd w:val="0"/>
    </w:pPr>
    <w:rPr>
      <w:color w:val="000000"/>
      <w:sz w:val="24"/>
      <w:szCs w:val="24"/>
      <w:lang w:val="en-US"/>
    </w:rPr>
  </w:style>
  <w:style w:type="paragraph" w:customStyle="1" w:styleId="tablehead">
    <w:name w:val="table head"/>
    <w:rsid w:val="00C24B0E"/>
    <w:pPr>
      <w:spacing w:before="240" w:after="120" w:line="216" w:lineRule="auto"/>
      <w:jc w:val="center"/>
    </w:pPr>
    <w:rPr>
      <w:rFonts w:eastAsia="SimSun"/>
      <w:smallCaps/>
      <w:noProof/>
      <w:sz w:val="16"/>
      <w:szCs w:val="16"/>
      <w:lang w:val="en-US" w:eastAsia="en-US"/>
    </w:rPr>
  </w:style>
  <w:style w:type="paragraph" w:customStyle="1" w:styleId="bulletlist">
    <w:name w:val="bullet list"/>
    <w:basedOn w:val="BodyText"/>
    <w:rsid w:val="003C689B"/>
    <w:pPr>
      <w:suppressAutoHyphens w:val="0"/>
      <w:spacing w:line="228" w:lineRule="auto"/>
      <w:jc w:val="both"/>
    </w:pPr>
    <w:rPr>
      <w:rFonts w:eastAsia="SimSun"/>
      <w:b w:val="0"/>
      <w:spacing w:val="-1"/>
      <w:sz w:val="20"/>
      <w:lang w:eastAsia="en-US"/>
    </w:rPr>
  </w:style>
  <w:style w:type="paragraph" w:customStyle="1" w:styleId="equation">
    <w:name w:val="equation"/>
    <w:basedOn w:val="Normal"/>
    <w:rsid w:val="000F56FD"/>
    <w:pPr>
      <w:tabs>
        <w:tab w:val="center" w:pos="2520"/>
        <w:tab w:val="right" w:pos="5040"/>
      </w:tabs>
      <w:suppressAutoHyphens w:val="0"/>
      <w:spacing w:before="240" w:after="240" w:line="216" w:lineRule="auto"/>
      <w:jc w:val="center"/>
    </w:pPr>
    <w:rPr>
      <w:rFonts w:ascii="Symbol" w:eastAsia="SimSun" w:hAnsi="Symbol" w:cs="Symbo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7963">
      <w:bodyDiv w:val="1"/>
      <w:marLeft w:val="0"/>
      <w:marRight w:val="0"/>
      <w:marTop w:val="0"/>
      <w:marBottom w:val="0"/>
      <w:divBdr>
        <w:top w:val="none" w:sz="0" w:space="0" w:color="auto"/>
        <w:left w:val="none" w:sz="0" w:space="0" w:color="auto"/>
        <w:bottom w:val="none" w:sz="0" w:space="0" w:color="auto"/>
        <w:right w:val="none" w:sz="0" w:space="0" w:color="auto"/>
      </w:divBdr>
    </w:div>
    <w:div w:id="254751132">
      <w:bodyDiv w:val="1"/>
      <w:marLeft w:val="0"/>
      <w:marRight w:val="0"/>
      <w:marTop w:val="0"/>
      <w:marBottom w:val="0"/>
      <w:divBdr>
        <w:top w:val="none" w:sz="0" w:space="0" w:color="auto"/>
        <w:left w:val="none" w:sz="0" w:space="0" w:color="auto"/>
        <w:bottom w:val="none" w:sz="0" w:space="0" w:color="auto"/>
        <w:right w:val="none" w:sz="0" w:space="0" w:color="auto"/>
      </w:divBdr>
    </w:div>
    <w:div w:id="289676049">
      <w:bodyDiv w:val="1"/>
      <w:marLeft w:val="0"/>
      <w:marRight w:val="0"/>
      <w:marTop w:val="0"/>
      <w:marBottom w:val="0"/>
      <w:divBdr>
        <w:top w:val="none" w:sz="0" w:space="0" w:color="auto"/>
        <w:left w:val="none" w:sz="0" w:space="0" w:color="auto"/>
        <w:bottom w:val="none" w:sz="0" w:space="0" w:color="auto"/>
        <w:right w:val="none" w:sz="0" w:space="0" w:color="auto"/>
      </w:divBdr>
    </w:div>
    <w:div w:id="355471985">
      <w:bodyDiv w:val="1"/>
      <w:marLeft w:val="0"/>
      <w:marRight w:val="0"/>
      <w:marTop w:val="0"/>
      <w:marBottom w:val="0"/>
      <w:divBdr>
        <w:top w:val="none" w:sz="0" w:space="0" w:color="auto"/>
        <w:left w:val="none" w:sz="0" w:space="0" w:color="auto"/>
        <w:bottom w:val="none" w:sz="0" w:space="0" w:color="auto"/>
        <w:right w:val="none" w:sz="0" w:space="0" w:color="auto"/>
      </w:divBdr>
    </w:div>
    <w:div w:id="576061724">
      <w:bodyDiv w:val="1"/>
      <w:marLeft w:val="0"/>
      <w:marRight w:val="0"/>
      <w:marTop w:val="0"/>
      <w:marBottom w:val="0"/>
      <w:divBdr>
        <w:top w:val="none" w:sz="0" w:space="0" w:color="auto"/>
        <w:left w:val="none" w:sz="0" w:space="0" w:color="auto"/>
        <w:bottom w:val="none" w:sz="0" w:space="0" w:color="auto"/>
        <w:right w:val="none" w:sz="0" w:space="0" w:color="auto"/>
      </w:divBdr>
    </w:div>
    <w:div w:id="644894820">
      <w:bodyDiv w:val="1"/>
      <w:marLeft w:val="0"/>
      <w:marRight w:val="0"/>
      <w:marTop w:val="0"/>
      <w:marBottom w:val="0"/>
      <w:divBdr>
        <w:top w:val="none" w:sz="0" w:space="0" w:color="auto"/>
        <w:left w:val="none" w:sz="0" w:space="0" w:color="auto"/>
        <w:bottom w:val="none" w:sz="0" w:space="0" w:color="auto"/>
        <w:right w:val="none" w:sz="0" w:space="0" w:color="auto"/>
      </w:divBdr>
    </w:div>
    <w:div w:id="699013169">
      <w:bodyDiv w:val="1"/>
      <w:marLeft w:val="0"/>
      <w:marRight w:val="0"/>
      <w:marTop w:val="0"/>
      <w:marBottom w:val="0"/>
      <w:divBdr>
        <w:top w:val="none" w:sz="0" w:space="0" w:color="auto"/>
        <w:left w:val="none" w:sz="0" w:space="0" w:color="auto"/>
        <w:bottom w:val="none" w:sz="0" w:space="0" w:color="auto"/>
        <w:right w:val="none" w:sz="0" w:space="0" w:color="auto"/>
      </w:divBdr>
      <w:divsChild>
        <w:div w:id="753088383">
          <w:marLeft w:val="576"/>
          <w:marRight w:val="0"/>
          <w:marTop w:val="60"/>
          <w:marBottom w:val="0"/>
          <w:divBdr>
            <w:top w:val="none" w:sz="0" w:space="0" w:color="auto"/>
            <w:left w:val="none" w:sz="0" w:space="0" w:color="auto"/>
            <w:bottom w:val="none" w:sz="0" w:space="0" w:color="auto"/>
            <w:right w:val="none" w:sz="0" w:space="0" w:color="auto"/>
          </w:divBdr>
        </w:div>
      </w:divsChild>
    </w:div>
    <w:div w:id="727191879">
      <w:bodyDiv w:val="1"/>
      <w:marLeft w:val="0"/>
      <w:marRight w:val="0"/>
      <w:marTop w:val="0"/>
      <w:marBottom w:val="0"/>
      <w:divBdr>
        <w:top w:val="none" w:sz="0" w:space="0" w:color="auto"/>
        <w:left w:val="none" w:sz="0" w:space="0" w:color="auto"/>
        <w:bottom w:val="none" w:sz="0" w:space="0" w:color="auto"/>
        <w:right w:val="none" w:sz="0" w:space="0" w:color="auto"/>
      </w:divBdr>
    </w:div>
    <w:div w:id="976884541">
      <w:bodyDiv w:val="1"/>
      <w:marLeft w:val="0"/>
      <w:marRight w:val="0"/>
      <w:marTop w:val="0"/>
      <w:marBottom w:val="0"/>
      <w:divBdr>
        <w:top w:val="none" w:sz="0" w:space="0" w:color="auto"/>
        <w:left w:val="none" w:sz="0" w:space="0" w:color="auto"/>
        <w:bottom w:val="none" w:sz="0" w:space="0" w:color="auto"/>
        <w:right w:val="none" w:sz="0" w:space="0" w:color="auto"/>
      </w:divBdr>
    </w:div>
    <w:div w:id="1029991182">
      <w:bodyDiv w:val="1"/>
      <w:marLeft w:val="0"/>
      <w:marRight w:val="0"/>
      <w:marTop w:val="0"/>
      <w:marBottom w:val="0"/>
      <w:divBdr>
        <w:top w:val="none" w:sz="0" w:space="0" w:color="auto"/>
        <w:left w:val="none" w:sz="0" w:space="0" w:color="auto"/>
        <w:bottom w:val="none" w:sz="0" w:space="0" w:color="auto"/>
        <w:right w:val="none" w:sz="0" w:space="0" w:color="auto"/>
      </w:divBdr>
    </w:div>
    <w:div w:id="1248810061">
      <w:bodyDiv w:val="1"/>
      <w:marLeft w:val="0"/>
      <w:marRight w:val="0"/>
      <w:marTop w:val="0"/>
      <w:marBottom w:val="0"/>
      <w:divBdr>
        <w:top w:val="none" w:sz="0" w:space="0" w:color="auto"/>
        <w:left w:val="none" w:sz="0" w:space="0" w:color="auto"/>
        <w:bottom w:val="none" w:sz="0" w:space="0" w:color="auto"/>
        <w:right w:val="none" w:sz="0" w:space="0" w:color="auto"/>
      </w:divBdr>
    </w:div>
    <w:div w:id="1337003423">
      <w:bodyDiv w:val="1"/>
      <w:marLeft w:val="0"/>
      <w:marRight w:val="0"/>
      <w:marTop w:val="0"/>
      <w:marBottom w:val="0"/>
      <w:divBdr>
        <w:top w:val="none" w:sz="0" w:space="0" w:color="auto"/>
        <w:left w:val="none" w:sz="0" w:space="0" w:color="auto"/>
        <w:bottom w:val="none" w:sz="0" w:space="0" w:color="auto"/>
        <w:right w:val="none" w:sz="0" w:space="0" w:color="auto"/>
      </w:divBdr>
    </w:div>
    <w:div w:id="1351569920">
      <w:bodyDiv w:val="1"/>
      <w:marLeft w:val="0"/>
      <w:marRight w:val="0"/>
      <w:marTop w:val="0"/>
      <w:marBottom w:val="0"/>
      <w:divBdr>
        <w:top w:val="none" w:sz="0" w:space="0" w:color="auto"/>
        <w:left w:val="none" w:sz="0" w:space="0" w:color="auto"/>
        <w:bottom w:val="none" w:sz="0" w:space="0" w:color="auto"/>
        <w:right w:val="none" w:sz="0" w:space="0" w:color="auto"/>
      </w:divBdr>
    </w:div>
    <w:div w:id="1592741095">
      <w:bodyDiv w:val="1"/>
      <w:marLeft w:val="0"/>
      <w:marRight w:val="0"/>
      <w:marTop w:val="0"/>
      <w:marBottom w:val="0"/>
      <w:divBdr>
        <w:top w:val="none" w:sz="0" w:space="0" w:color="auto"/>
        <w:left w:val="none" w:sz="0" w:space="0" w:color="auto"/>
        <w:bottom w:val="none" w:sz="0" w:space="0" w:color="auto"/>
        <w:right w:val="none" w:sz="0" w:space="0" w:color="auto"/>
      </w:divBdr>
    </w:div>
    <w:div w:id="1683169148">
      <w:bodyDiv w:val="1"/>
      <w:marLeft w:val="0"/>
      <w:marRight w:val="0"/>
      <w:marTop w:val="0"/>
      <w:marBottom w:val="0"/>
      <w:divBdr>
        <w:top w:val="none" w:sz="0" w:space="0" w:color="auto"/>
        <w:left w:val="none" w:sz="0" w:space="0" w:color="auto"/>
        <w:bottom w:val="none" w:sz="0" w:space="0" w:color="auto"/>
        <w:right w:val="none" w:sz="0" w:space="0" w:color="auto"/>
      </w:divBdr>
    </w:div>
    <w:div w:id="1693067799">
      <w:bodyDiv w:val="1"/>
      <w:marLeft w:val="0"/>
      <w:marRight w:val="0"/>
      <w:marTop w:val="0"/>
      <w:marBottom w:val="0"/>
      <w:divBdr>
        <w:top w:val="none" w:sz="0" w:space="0" w:color="auto"/>
        <w:left w:val="none" w:sz="0" w:space="0" w:color="auto"/>
        <w:bottom w:val="none" w:sz="0" w:space="0" w:color="auto"/>
        <w:right w:val="none" w:sz="0" w:space="0" w:color="auto"/>
      </w:divBdr>
    </w:div>
    <w:div w:id="1742368489">
      <w:bodyDiv w:val="1"/>
      <w:marLeft w:val="0"/>
      <w:marRight w:val="0"/>
      <w:marTop w:val="0"/>
      <w:marBottom w:val="0"/>
      <w:divBdr>
        <w:top w:val="none" w:sz="0" w:space="0" w:color="auto"/>
        <w:left w:val="none" w:sz="0" w:space="0" w:color="auto"/>
        <w:bottom w:val="none" w:sz="0" w:space="0" w:color="auto"/>
        <w:right w:val="none" w:sz="0" w:space="0" w:color="auto"/>
      </w:divBdr>
    </w:div>
    <w:div w:id="1749111165">
      <w:bodyDiv w:val="1"/>
      <w:marLeft w:val="0"/>
      <w:marRight w:val="0"/>
      <w:marTop w:val="0"/>
      <w:marBottom w:val="0"/>
      <w:divBdr>
        <w:top w:val="none" w:sz="0" w:space="0" w:color="auto"/>
        <w:left w:val="none" w:sz="0" w:space="0" w:color="auto"/>
        <w:bottom w:val="none" w:sz="0" w:space="0" w:color="auto"/>
        <w:right w:val="none" w:sz="0" w:space="0" w:color="auto"/>
      </w:divBdr>
    </w:div>
    <w:div w:id="1880236918">
      <w:bodyDiv w:val="1"/>
      <w:marLeft w:val="0"/>
      <w:marRight w:val="0"/>
      <w:marTop w:val="0"/>
      <w:marBottom w:val="0"/>
      <w:divBdr>
        <w:top w:val="none" w:sz="0" w:space="0" w:color="auto"/>
        <w:left w:val="none" w:sz="0" w:space="0" w:color="auto"/>
        <w:bottom w:val="none" w:sz="0" w:space="0" w:color="auto"/>
        <w:right w:val="none" w:sz="0" w:space="0" w:color="auto"/>
      </w:divBdr>
      <w:divsChild>
        <w:div w:id="1394309582">
          <w:marLeft w:val="576"/>
          <w:marRight w:val="0"/>
          <w:marTop w:val="60"/>
          <w:marBottom w:val="0"/>
          <w:divBdr>
            <w:top w:val="none" w:sz="0" w:space="0" w:color="auto"/>
            <w:left w:val="none" w:sz="0" w:space="0" w:color="auto"/>
            <w:bottom w:val="none" w:sz="0" w:space="0" w:color="auto"/>
            <w:right w:val="none" w:sz="0" w:space="0" w:color="auto"/>
          </w:divBdr>
        </w:div>
      </w:divsChild>
    </w:div>
    <w:div w:id="19964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shinoda@dee.feis.unesp.br" TargetMode="External"/><Relationship Id="rId4" Type="http://schemas.microsoft.com/office/2007/relationships/stylesWithEffects" Target="stylesWithEffects.xml"/><Relationship Id="rId9" Type="http://schemas.openxmlformats.org/officeDocument/2006/relationships/hyperlink" Target="mailto:nelcileno@yahoo.com.br" TargetMode="External"/><Relationship Id="rId1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01908-5222-4338-BCD1-E3DE3E02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3678</Words>
  <Characters>20965</Characters>
  <Application>Microsoft Office Word</Application>
  <DocSecurity>0</DocSecurity>
  <Lines>174</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NSS2013</vt:lpstr>
      <vt:lpstr>Paper ABMEC</vt:lpstr>
    </vt:vector>
  </TitlesOfParts>
  <Company>home</Company>
  <LinksUpToDate>false</LinksUpToDate>
  <CharactersWithSpaces>24594</CharactersWithSpaces>
  <SharedDoc>false</SharedDoc>
  <HLinks>
    <vt:vector size="30" baseType="variant">
      <vt:variant>
        <vt:i4>4915264</vt:i4>
      </vt:variant>
      <vt:variant>
        <vt:i4>12</vt:i4>
      </vt:variant>
      <vt:variant>
        <vt:i4>0</vt:i4>
      </vt:variant>
      <vt:variant>
        <vt:i4>5</vt:i4>
      </vt:variant>
      <vt:variant>
        <vt:lpwstr>http://www.cs.waikato.ac.nz/ml/weka/</vt:lpwstr>
      </vt:variant>
      <vt:variant>
        <vt:lpwstr/>
      </vt:variant>
      <vt:variant>
        <vt:i4>5046342</vt:i4>
      </vt:variant>
      <vt:variant>
        <vt:i4>9</vt:i4>
      </vt:variant>
      <vt:variant>
        <vt:i4>0</vt:i4>
      </vt:variant>
      <vt:variant>
        <vt:i4>5</vt:i4>
      </vt:variant>
      <vt:variant>
        <vt:lpwstr>http://www.cert.br/stats/incidentes/</vt:lpwstr>
      </vt:variant>
      <vt:variant>
        <vt:lpwstr/>
      </vt:variant>
      <vt:variant>
        <vt:i4>7929939</vt:i4>
      </vt:variant>
      <vt:variant>
        <vt:i4>6</vt:i4>
      </vt:variant>
      <vt:variant>
        <vt:i4>0</vt:i4>
      </vt:variant>
      <vt:variant>
        <vt:i4>5</vt:i4>
      </vt:variant>
      <vt:variant>
        <vt:lpwstr>mailto:ruy@cba.ifmt.edu.br</vt:lpwstr>
      </vt:variant>
      <vt:variant>
        <vt:lpwstr/>
      </vt:variant>
      <vt:variant>
        <vt:i4>1507383</vt:i4>
      </vt:variant>
      <vt:variant>
        <vt:i4>3</vt:i4>
      </vt:variant>
      <vt:variant>
        <vt:i4>0</vt:i4>
      </vt:variant>
      <vt:variant>
        <vt:i4>5</vt:i4>
      </vt:variant>
      <vt:variant>
        <vt:lpwstr>mailto:shinoda@dee.feis.unesp.br</vt:lpwstr>
      </vt:variant>
      <vt:variant>
        <vt:lpwstr/>
      </vt:variant>
      <vt:variant>
        <vt:i4>1114223</vt:i4>
      </vt:variant>
      <vt:variant>
        <vt:i4>0</vt:i4>
      </vt:variant>
      <vt:variant>
        <vt:i4>0</vt:i4>
      </vt:variant>
      <vt:variant>
        <vt:i4>5</vt:i4>
      </vt:variant>
      <vt:variant>
        <vt:lpwstr>mailto:nelcileno@yahoo.com.br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NSS2013</dc:title>
  <dc:subject>Template for completed manuscript</dc:subject>
  <dc:creator>Ruy de Oliveira</dc:creator>
  <cp:keywords>NSS2013</cp:keywords>
  <dc:description>LCCV/UFAL-2008 (Manoel José Gonçalves da Silva)_x000d_
LAMCE/COPPE/UFRJ-2009 (José Luis Drummond Alves)</dc:description>
  <cp:lastModifiedBy>BB-User</cp:lastModifiedBy>
  <cp:revision>4</cp:revision>
  <cp:lastPrinted>2010-09-21T00:52:00Z</cp:lastPrinted>
  <dcterms:created xsi:type="dcterms:W3CDTF">2013-03-19T19:56:00Z</dcterms:created>
  <dcterms:modified xsi:type="dcterms:W3CDTF">2013-03-19T20:07:00Z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J.Alves</vt:lpwstr>
  </property>
  <property fmtid="{D5CDD505-2E9C-101B-9397-08002B2CF9AE}" pid="3" name="Date completed">
    <vt:lpwstr>14/08/2009</vt:lpwstr>
  </property>
  <property fmtid="{D5CDD505-2E9C-101B-9397-08002B2CF9AE}" pid="4" name="Project">
    <vt:lpwstr>CILAMCE 2009</vt:lpwstr>
  </property>
  <property fmtid="{D5CDD505-2E9C-101B-9397-08002B2CF9AE}" pid="5" name="Editor">
    <vt:lpwstr>José Luis D. Alves</vt:lpwstr>
  </property>
</Properties>
</file>